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3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参会回执</w:t>
      </w:r>
    </w:p>
    <w:bookmarkEnd w:id="0"/>
    <w:p>
      <w:pPr>
        <w:keepNext w:val="0"/>
        <w:keepLines w:val="0"/>
        <w:pageBreakBefore w:val="0"/>
        <w:widowControl w:val="0"/>
        <w:tabs>
          <w:tab w:val="left" w:pos="3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方正楷体_GBK" w:cs="方正楷体_GBK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  <w:lang w:eastAsia="zh-CN"/>
        </w:rPr>
        <w:t>填报单位：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150"/>
        <w:gridCol w:w="2067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240" w:lineRule="auto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20" w:lineRule="exact"/>
        <w:textAlignment w:val="auto"/>
        <w:outlineLvl w:val="9"/>
        <w:rPr>
          <w:rFonts w:hint="default" w:ascii="Times New Roman" w:hAnsi="Times New Roman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联系人：                    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B1938"/>
    <w:rsid w:val="58C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2021-05-28T05:02:00Z</dcterms:created>
  <dc:creator>剑走偏锋</dc:creator>
  <cp:lastModifiedBy>剑走偏锋</cp:lastModifiedBy>
  <dcterms:modified xsi:type="dcterms:W3CDTF">2021-05-28T05:02:25Z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866D4D7957864E09AE6750D57BC8E8FC</vt:lpwstr>
  </property>
</Properties>
</file>