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both"/>
        <w:rPr>
          <w:rFonts w:ascii="方正黑体_GBK" w:hAnsi="方正黑体_GBK" w:eastAsia="方正黑体_GBK" w:cs="方正黑体_GBK"/>
          <w:spacing w:val="-6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pacing w:val="-6"/>
          <w:sz w:val="32"/>
          <w:szCs w:val="32"/>
        </w:rPr>
        <w:t>附件</w:t>
      </w:r>
    </w:p>
    <w:p>
      <w:pPr>
        <w:pStyle w:val="2"/>
        <w:jc w:val="center"/>
        <w:rPr>
          <w:rFonts w:hint="eastAsia" w:ascii="方正仿宋_GBK" w:hAnsi="方正仿宋_GBK" w:eastAsia="方正仿宋_GBK" w:cs="方正仿宋_GBK"/>
          <w:spacing w:val="-6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-6"/>
          <w:sz w:val="44"/>
          <w:szCs w:val="44"/>
        </w:rPr>
        <w:t>重庆市商务发展专项资金支持商贸服务业发展政策清单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2556"/>
        <w:gridCol w:w="7"/>
        <w:gridCol w:w="6393"/>
        <w:gridCol w:w="39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</w:trPr>
        <w:tc>
          <w:tcPr>
            <w:tcW w:w="948" w:type="dxa"/>
            <w:noWrap w:val="0"/>
            <w:vAlign w:val="center"/>
          </w:tcPr>
          <w:p>
            <w:pPr>
              <w:pStyle w:val="2"/>
              <w:jc w:val="center"/>
              <w:rPr>
                <w:rFonts w:ascii="Times New Roman" w:hAnsi="Times New Roman" w:eastAsia="方正仿宋_GBK"/>
                <w:b/>
                <w:bCs/>
                <w:spacing w:val="-6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b/>
                <w:bCs/>
                <w:spacing w:val="-6"/>
                <w:sz w:val="24"/>
                <w:szCs w:val="24"/>
              </w:rPr>
              <w:t>序号</w:t>
            </w:r>
          </w:p>
        </w:tc>
        <w:tc>
          <w:tcPr>
            <w:tcW w:w="2563" w:type="dxa"/>
            <w:gridSpan w:val="2"/>
            <w:noWrap w:val="0"/>
            <w:vAlign w:val="center"/>
          </w:tcPr>
          <w:p>
            <w:pPr>
              <w:pStyle w:val="2"/>
              <w:jc w:val="center"/>
              <w:rPr>
                <w:rFonts w:ascii="Times New Roman" w:hAnsi="Times New Roman" w:eastAsia="方正仿宋_GBK"/>
                <w:b/>
                <w:bCs/>
                <w:spacing w:val="-6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b/>
                <w:bCs/>
                <w:spacing w:val="-6"/>
                <w:sz w:val="24"/>
                <w:szCs w:val="24"/>
              </w:rPr>
              <w:t>政策类别</w:t>
            </w:r>
          </w:p>
        </w:tc>
        <w:tc>
          <w:tcPr>
            <w:tcW w:w="6393" w:type="dxa"/>
            <w:noWrap w:val="0"/>
            <w:vAlign w:val="center"/>
          </w:tcPr>
          <w:p>
            <w:pPr>
              <w:pStyle w:val="2"/>
              <w:jc w:val="center"/>
              <w:rPr>
                <w:rFonts w:ascii="Times New Roman" w:hAnsi="Times New Roman" w:eastAsia="方正仿宋_GBK"/>
                <w:b/>
                <w:bCs/>
                <w:spacing w:val="-6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b/>
                <w:bCs/>
                <w:spacing w:val="-6"/>
                <w:sz w:val="24"/>
                <w:szCs w:val="24"/>
              </w:rPr>
              <w:t>支持内容</w:t>
            </w:r>
          </w:p>
        </w:tc>
        <w:tc>
          <w:tcPr>
            <w:tcW w:w="3925" w:type="dxa"/>
            <w:noWrap w:val="0"/>
            <w:vAlign w:val="center"/>
          </w:tcPr>
          <w:p>
            <w:pPr>
              <w:pStyle w:val="2"/>
              <w:jc w:val="center"/>
              <w:rPr>
                <w:rFonts w:ascii="Times New Roman" w:hAnsi="Times New Roman" w:eastAsia="方正仿宋_GBK"/>
                <w:b/>
                <w:bCs/>
                <w:spacing w:val="-6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b/>
                <w:bCs/>
                <w:spacing w:val="-6"/>
                <w:sz w:val="24"/>
                <w:szCs w:val="24"/>
              </w:rPr>
              <w:t>支出标准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8" w:type="dxa"/>
            <w:noWrap w:val="0"/>
            <w:vAlign w:val="center"/>
          </w:tcPr>
          <w:p>
            <w:pPr>
              <w:pStyle w:val="2"/>
              <w:jc w:val="center"/>
              <w:rPr>
                <w:rFonts w:ascii="黑体" w:hAnsi="黑体" w:eastAsia="黑体"/>
                <w:spacing w:val="-6"/>
                <w:sz w:val="24"/>
                <w:szCs w:val="24"/>
              </w:rPr>
            </w:pPr>
            <w:r>
              <w:rPr>
                <w:rFonts w:ascii="黑体" w:hAnsi="黑体" w:eastAsia="黑体"/>
                <w:spacing w:val="-6"/>
                <w:sz w:val="24"/>
                <w:szCs w:val="24"/>
              </w:rPr>
              <w:t>一</w:t>
            </w:r>
          </w:p>
        </w:tc>
        <w:tc>
          <w:tcPr>
            <w:tcW w:w="12881" w:type="dxa"/>
            <w:gridSpan w:val="4"/>
            <w:noWrap w:val="0"/>
            <w:vAlign w:val="center"/>
          </w:tcPr>
          <w:p>
            <w:pPr>
              <w:pStyle w:val="2"/>
              <w:jc w:val="both"/>
              <w:rPr>
                <w:rFonts w:ascii="黑体" w:hAnsi="黑体" w:eastAsia="黑体"/>
                <w:spacing w:val="-6"/>
                <w:sz w:val="24"/>
                <w:szCs w:val="24"/>
              </w:rPr>
            </w:pPr>
            <w:r>
              <w:rPr>
                <w:rFonts w:ascii="黑体" w:hAnsi="黑体" w:eastAsia="黑体"/>
                <w:spacing w:val="-6"/>
                <w:sz w:val="24"/>
                <w:szCs w:val="24"/>
              </w:rPr>
              <w:t>奖励类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948" w:type="dxa"/>
            <w:noWrap w:val="0"/>
            <w:vAlign w:val="center"/>
          </w:tcPr>
          <w:p>
            <w:pPr>
              <w:pStyle w:val="2"/>
              <w:jc w:val="center"/>
              <w:rPr>
                <w:rFonts w:ascii="Times New Roman" w:hAnsi="Times New Roman" w:eastAsia="方正仿宋_GBK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pacing w:val="-6"/>
                <w:sz w:val="24"/>
                <w:szCs w:val="24"/>
              </w:rPr>
              <w:t>1</w:t>
            </w:r>
          </w:p>
        </w:tc>
        <w:tc>
          <w:tcPr>
            <w:tcW w:w="2563" w:type="dxa"/>
            <w:gridSpan w:val="2"/>
            <w:noWrap w:val="0"/>
            <w:vAlign w:val="center"/>
          </w:tcPr>
          <w:p>
            <w:pPr>
              <w:pStyle w:val="2"/>
              <w:jc w:val="both"/>
              <w:rPr>
                <w:rFonts w:ascii="Times New Roman" w:hAnsi="Times New Roman" w:eastAsia="方正仿宋_GBK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pacing w:val="-6"/>
                <w:sz w:val="24"/>
                <w:szCs w:val="24"/>
              </w:rPr>
              <w:t>招商引资项目</w:t>
            </w:r>
          </w:p>
        </w:tc>
        <w:tc>
          <w:tcPr>
            <w:tcW w:w="6393" w:type="dxa"/>
            <w:noWrap w:val="0"/>
            <w:vAlign w:val="center"/>
          </w:tcPr>
          <w:p>
            <w:pPr>
              <w:pStyle w:val="2"/>
              <w:jc w:val="both"/>
              <w:rPr>
                <w:rFonts w:ascii="Times New Roman" w:hAnsi="Times New Roman" w:eastAsia="方正仿宋_GBK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pacing w:val="-6"/>
                <w:sz w:val="24"/>
                <w:szCs w:val="24"/>
              </w:rPr>
              <w:t>对</w:t>
            </w:r>
            <w:r>
              <w:rPr>
                <w:rFonts w:ascii="Times New Roman" w:hAnsi="Times New Roman" w:eastAsia="方正仿宋_GBK"/>
                <w:spacing w:val="-6"/>
                <w:sz w:val="24"/>
                <w:szCs w:val="24"/>
              </w:rPr>
              <w:t>符合支持条件的招商引资企业（项目），根据其经济贡献、注册资本、实际到位资金、落户年限等情况给予专项资金奖励。</w:t>
            </w:r>
          </w:p>
        </w:tc>
        <w:tc>
          <w:tcPr>
            <w:tcW w:w="3925" w:type="dxa"/>
            <w:noWrap w:val="0"/>
            <w:vAlign w:val="center"/>
          </w:tcPr>
          <w:p>
            <w:pPr>
              <w:pStyle w:val="2"/>
              <w:jc w:val="both"/>
              <w:rPr>
                <w:rFonts w:ascii="Times New Roman" w:hAnsi="Times New Roman" w:eastAsia="方正仿宋_GBK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pacing w:val="-6"/>
                <w:sz w:val="24"/>
                <w:szCs w:val="24"/>
              </w:rPr>
              <w:t>不超过500万元/个。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4" w:hRule="atLeast"/>
        </w:trPr>
        <w:tc>
          <w:tcPr>
            <w:tcW w:w="948" w:type="dxa"/>
            <w:noWrap w:val="0"/>
            <w:vAlign w:val="center"/>
          </w:tcPr>
          <w:p>
            <w:pPr>
              <w:pStyle w:val="2"/>
              <w:jc w:val="center"/>
              <w:rPr>
                <w:rFonts w:ascii="Times New Roman" w:hAnsi="Times New Roman" w:eastAsia="方正仿宋_GBK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pacing w:val="-6"/>
                <w:sz w:val="24"/>
                <w:szCs w:val="24"/>
              </w:rPr>
              <w:t>2</w:t>
            </w:r>
          </w:p>
        </w:tc>
        <w:tc>
          <w:tcPr>
            <w:tcW w:w="2563" w:type="dxa"/>
            <w:gridSpan w:val="2"/>
            <w:noWrap w:val="0"/>
            <w:vAlign w:val="center"/>
          </w:tcPr>
          <w:p>
            <w:pPr>
              <w:pStyle w:val="2"/>
              <w:jc w:val="both"/>
              <w:rPr>
                <w:rFonts w:ascii="Times New Roman" w:hAnsi="Times New Roman" w:eastAsia="方正仿宋_GBK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pacing w:val="-6"/>
                <w:sz w:val="24"/>
                <w:szCs w:val="24"/>
              </w:rPr>
              <w:t>示范（试点）创建项目</w:t>
            </w:r>
          </w:p>
        </w:tc>
        <w:tc>
          <w:tcPr>
            <w:tcW w:w="6393" w:type="dxa"/>
            <w:noWrap w:val="0"/>
            <w:vAlign w:val="center"/>
          </w:tcPr>
          <w:p>
            <w:pPr>
              <w:pStyle w:val="2"/>
              <w:spacing w:line="280" w:lineRule="exact"/>
              <w:jc w:val="both"/>
              <w:rPr>
                <w:rFonts w:ascii="Times New Roman" w:hAnsi="Times New Roman" w:eastAsia="方正仿宋_GBK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pacing w:val="-6"/>
                <w:sz w:val="24"/>
                <w:szCs w:val="24"/>
              </w:rPr>
              <w:t>对符合支持条件的示范（试点）创建项目（包括中央商务区、</w:t>
            </w:r>
            <w:r>
              <w:rPr>
                <w:rFonts w:hint="eastAsia" w:ascii="Times New Roman" w:hAnsi="Times New Roman" w:eastAsia="方正仿宋_GBK"/>
                <w:spacing w:val="-6"/>
                <w:sz w:val="24"/>
                <w:szCs w:val="24"/>
              </w:rPr>
              <w:t>智慧</w:t>
            </w:r>
            <w:r>
              <w:rPr>
                <w:rFonts w:ascii="Times New Roman" w:hAnsi="Times New Roman" w:eastAsia="方正仿宋_GBK"/>
                <w:spacing w:val="-6"/>
                <w:sz w:val="24"/>
                <w:szCs w:val="24"/>
              </w:rPr>
              <w:t>商圈、步行街、商业街区、</w:t>
            </w:r>
            <w:r>
              <w:rPr>
                <w:rFonts w:hint="eastAsia" w:ascii="Times New Roman" w:hAnsi="Times New Roman" w:eastAsia="方正仿宋_GBK"/>
                <w:spacing w:val="-6"/>
                <w:sz w:val="24"/>
                <w:szCs w:val="24"/>
              </w:rPr>
              <w:t>夜间经济、</w:t>
            </w:r>
            <w:r>
              <w:rPr>
                <w:rFonts w:ascii="Times New Roman" w:hAnsi="Times New Roman" w:eastAsia="方正仿宋_GBK"/>
                <w:spacing w:val="-6"/>
                <w:sz w:val="24"/>
                <w:szCs w:val="24"/>
              </w:rPr>
              <w:t>农贸市场、菜市场、无废细胞、绿色商场、</w:t>
            </w:r>
            <w:r>
              <w:rPr>
                <w:rFonts w:hint="eastAsia" w:ascii="Times New Roman" w:hAnsi="Times New Roman" w:eastAsia="方正仿宋_GBK"/>
                <w:spacing w:val="-6"/>
                <w:sz w:val="24"/>
                <w:szCs w:val="24"/>
              </w:rPr>
              <w:t>绿色饭店、美食街区、美食地标、钻级酒家、星级农家乐、</w:t>
            </w:r>
            <w:r>
              <w:rPr>
                <w:rFonts w:ascii="Times New Roman" w:hAnsi="Times New Roman" w:eastAsia="方正仿宋_GBK"/>
                <w:spacing w:val="-6"/>
                <w:sz w:val="24"/>
                <w:szCs w:val="24"/>
              </w:rPr>
              <w:t>服务业</w:t>
            </w:r>
            <w:r>
              <w:rPr>
                <w:rFonts w:hint="eastAsia" w:ascii="Times New Roman" w:hAnsi="Times New Roman" w:eastAsia="方正仿宋_GBK"/>
                <w:spacing w:val="-6"/>
                <w:sz w:val="24"/>
                <w:szCs w:val="24"/>
              </w:rPr>
              <w:t>集聚</w:t>
            </w:r>
            <w:r>
              <w:rPr>
                <w:rFonts w:ascii="Times New Roman" w:hAnsi="Times New Roman" w:eastAsia="方正仿宋_GBK"/>
                <w:spacing w:val="-6"/>
                <w:sz w:val="24"/>
                <w:szCs w:val="24"/>
              </w:rPr>
              <w:t>发展、社区商业</w:t>
            </w:r>
            <w:r>
              <w:rPr>
                <w:rFonts w:hint="eastAsia" w:ascii="Times New Roman" w:hAnsi="Times New Roman" w:eastAsia="方正仿宋_GBK"/>
                <w:spacing w:val="-6"/>
                <w:sz w:val="24"/>
                <w:szCs w:val="24"/>
              </w:rPr>
              <w:t>以及</w:t>
            </w:r>
            <w:r>
              <w:rPr>
                <w:rFonts w:ascii="Times New Roman" w:hAnsi="Times New Roman" w:eastAsia="方正仿宋_GBK"/>
                <w:spacing w:val="-6"/>
                <w:sz w:val="24"/>
                <w:szCs w:val="24"/>
              </w:rPr>
              <w:t>国际消费中心城区、区域消费中心城市、商旅文融合发展城市</w:t>
            </w:r>
            <w:r>
              <w:rPr>
                <w:rFonts w:hint="eastAsia" w:ascii="Times New Roman" w:hAnsi="Times New Roman" w:eastAsia="方正仿宋_GBK"/>
                <w:spacing w:val="-6"/>
                <w:sz w:val="24"/>
                <w:szCs w:val="24"/>
              </w:rPr>
              <w:t>项目</w:t>
            </w:r>
            <w:r>
              <w:rPr>
                <w:rFonts w:ascii="Times New Roman" w:hAnsi="Times New Roman" w:eastAsia="方正仿宋_GBK"/>
                <w:spacing w:val="-6"/>
                <w:sz w:val="24"/>
                <w:szCs w:val="24"/>
              </w:rPr>
              <w:t>等）给予一次性专项资金奖励，其中，一档为市委、市政府，国家主管部门及以上层级确定的</w:t>
            </w:r>
            <w:r>
              <w:rPr>
                <w:rFonts w:hint="eastAsia" w:ascii="Times New Roman" w:hAnsi="Times New Roman" w:eastAsia="方正仿宋_GBK"/>
                <w:spacing w:val="-6"/>
                <w:sz w:val="24"/>
                <w:szCs w:val="24"/>
              </w:rPr>
              <w:t>商务领域</w:t>
            </w:r>
            <w:r>
              <w:rPr>
                <w:rFonts w:ascii="Times New Roman" w:hAnsi="Times New Roman" w:eastAsia="方正仿宋_GBK"/>
                <w:spacing w:val="-6"/>
                <w:sz w:val="24"/>
                <w:szCs w:val="24"/>
              </w:rPr>
              <w:t>示范（试点）创建项目，二档为市级主管部门确定的</w:t>
            </w:r>
            <w:r>
              <w:rPr>
                <w:rFonts w:hint="eastAsia" w:ascii="Times New Roman" w:hAnsi="Times New Roman" w:eastAsia="方正仿宋_GBK"/>
                <w:spacing w:val="-6"/>
                <w:sz w:val="24"/>
                <w:szCs w:val="24"/>
              </w:rPr>
              <w:t>商务领域</w:t>
            </w:r>
            <w:r>
              <w:rPr>
                <w:rFonts w:ascii="Times New Roman" w:hAnsi="Times New Roman" w:eastAsia="方正仿宋_GBK"/>
                <w:spacing w:val="-6"/>
                <w:sz w:val="24"/>
                <w:szCs w:val="24"/>
              </w:rPr>
              <w:t>示范（试点）创建项目。</w:t>
            </w:r>
          </w:p>
        </w:tc>
        <w:tc>
          <w:tcPr>
            <w:tcW w:w="3925" w:type="dxa"/>
            <w:noWrap w:val="0"/>
            <w:vAlign w:val="center"/>
          </w:tcPr>
          <w:p>
            <w:pPr>
              <w:pStyle w:val="2"/>
              <w:jc w:val="both"/>
              <w:rPr>
                <w:rFonts w:ascii="Times New Roman" w:hAnsi="Times New Roman" w:eastAsia="方正仿宋_GBK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pacing w:val="-6"/>
                <w:sz w:val="24"/>
                <w:szCs w:val="24"/>
              </w:rPr>
              <w:t>一档：不超过100万元/个。</w:t>
            </w:r>
          </w:p>
          <w:p>
            <w:pPr>
              <w:pStyle w:val="2"/>
              <w:jc w:val="both"/>
              <w:rPr>
                <w:rFonts w:ascii="Times New Roman" w:hAnsi="Times New Roman" w:eastAsia="方正仿宋_GBK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pacing w:val="-6"/>
                <w:sz w:val="24"/>
                <w:szCs w:val="24"/>
              </w:rPr>
              <w:t>二档：不超过50万元/个。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3" w:hRule="atLeast"/>
        </w:trPr>
        <w:tc>
          <w:tcPr>
            <w:tcW w:w="948" w:type="dxa"/>
            <w:noWrap w:val="0"/>
            <w:vAlign w:val="center"/>
          </w:tcPr>
          <w:p>
            <w:pPr>
              <w:pStyle w:val="2"/>
              <w:jc w:val="center"/>
              <w:rPr>
                <w:rFonts w:ascii="Times New Roman" w:hAnsi="Times New Roman" w:eastAsia="方正仿宋_GBK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pacing w:val="-6"/>
                <w:sz w:val="24"/>
                <w:szCs w:val="24"/>
              </w:rPr>
              <w:t>3</w:t>
            </w:r>
          </w:p>
        </w:tc>
        <w:tc>
          <w:tcPr>
            <w:tcW w:w="2563" w:type="dxa"/>
            <w:gridSpan w:val="2"/>
            <w:noWrap w:val="0"/>
            <w:vAlign w:val="center"/>
          </w:tcPr>
          <w:p>
            <w:pPr>
              <w:pStyle w:val="2"/>
              <w:jc w:val="both"/>
              <w:rPr>
                <w:rFonts w:ascii="Times New Roman" w:hAnsi="Times New Roman" w:eastAsia="方正仿宋_GBK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pacing w:val="-6"/>
                <w:sz w:val="24"/>
                <w:szCs w:val="24"/>
              </w:rPr>
              <w:t>主体培育项目</w:t>
            </w:r>
          </w:p>
        </w:tc>
        <w:tc>
          <w:tcPr>
            <w:tcW w:w="6393" w:type="dxa"/>
            <w:noWrap w:val="0"/>
            <w:vAlign w:val="center"/>
          </w:tcPr>
          <w:p>
            <w:pPr>
              <w:pStyle w:val="2"/>
              <w:spacing w:line="280" w:lineRule="exact"/>
              <w:jc w:val="both"/>
              <w:rPr>
                <w:rFonts w:ascii="Times New Roman" w:hAnsi="Times New Roman" w:eastAsia="方正仿宋_GBK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pacing w:val="-6"/>
                <w:sz w:val="24"/>
                <w:szCs w:val="24"/>
              </w:rPr>
              <w:t>对符合商务产业发展规划、政策导向，完成设定商务发展指标（包括销售额、交易额、营业额、纳税额等）的生产经营主体择优给予专项资金奖励，其中，一档为完成市委、市政府</w:t>
            </w:r>
            <w:r>
              <w:rPr>
                <w:rFonts w:hint="eastAsia" w:ascii="Times New Roman" w:hAnsi="Times New Roman" w:eastAsia="方正仿宋_GBK"/>
                <w:spacing w:val="-6"/>
                <w:sz w:val="24"/>
                <w:szCs w:val="24"/>
              </w:rPr>
              <w:t>，</w:t>
            </w:r>
            <w:r>
              <w:rPr>
                <w:rFonts w:ascii="Times New Roman" w:hAnsi="Times New Roman" w:eastAsia="方正仿宋_GBK"/>
                <w:spacing w:val="-6"/>
                <w:sz w:val="24"/>
                <w:szCs w:val="24"/>
              </w:rPr>
              <w:t>国家主管部门及以上层级所设定</w:t>
            </w:r>
            <w:r>
              <w:rPr>
                <w:rFonts w:hint="eastAsia" w:ascii="Times New Roman" w:hAnsi="Times New Roman" w:eastAsia="方正仿宋_GBK"/>
                <w:spacing w:val="-6"/>
                <w:sz w:val="24"/>
                <w:szCs w:val="24"/>
              </w:rPr>
              <w:t>商务</w:t>
            </w:r>
            <w:r>
              <w:rPr>
                <w:rFonts w:ascii="Times New Roman" w:hAnsi="Times New Roman" w:eastAsia="方正仿宋_GBK"/>
                <w:spacing w:val="-6"/>
                <w:sz w:val="24"/>
                <w:szCs w:val="24"/>
              </w:rPr>
              <w:t>发展指标的主体培育项目，二档为完成市级主管部门所设定</w:t>
            </w:r>
            <w:r>
              <w:rPr>
                <w:rFonts w:hint="eastAsia" w:ascii="Times New Roman" w:hAnsi="Times New Roman" w:eastAsia="方正仿宋_GBK"/>
                <w:spacing w:val="-6"/>
                <w:sz w:val="24"/>
                <w:szCs w:val="24"/>
              </w:rPr>
              <w:t>商务</w:t>
            </w:r>
            <w:r>
              <w:rPr>
                <w:rFonts w:ascii="Times New Roman" w:hAnsi="Times New Roman" w:eastAsia="方正仿宋_GBK"/>
                <w:spacing w:val="-6"/>
                <w:sz w:val="24"/>
                <w:szCs w:val="24"/>
              </w:rPr>
              <w:t>发展指标的主体培育项目。</w:t>
            </w:r>
          </w:p>
        </w:tc>
        <w:tc>
          <w:tcPr>
            <w:tcW w:w="3925" w:type="dxa"/>
            <w:noWrap w:val="0"/>
            <w:vAlign w:val="center"/>
          </w:tcPr>
          <w:p>
            <w:pPr>
              <w:pStyle w:val="2"/>
              <w:jc w:val="both"/>
              <w:rPr>
                <w:rFonts w:ascii="Times New Roman" w:hAnsi="Times New Roman" w:eastAsia="方正仿宋_GBK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pacing w:val="-6"/>
                <w:sz w:val="24"/>
                <w:szCs w:val="24"/>
              </w:rPr>
              <w:t>一档：不超过50万元/个。</w:t>
            </w:r>
          </w:p>
          <w:p>
            <w:pPr>
              <w:pStyle w:val="2"/>
              <w:jc w:val="both"/>
              <w:rPr>
                <w:rFonts w:ascii="Times New Roman" w:hAnsi="Times New Roman" w:eastAsia="方正仿宋_GBK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pacing w:val="-6"/>
                <w:sz w:val="24"/>
                <w:szCs w:val="24"/>
              </w:rPr>
              <w:t>二档：不超过30元/个。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</w:trPr>
        <w:tc>
          <w:tcPr>
            <w:tcW w:w="948" w:type="dxa"/>
            <w:noWrap w:val="0"/>
            <w:vAlign w:val="center"/>
          </w:tcPr>
          <w:p>
            <w:pPr>
              <w:pStyle w:val="2"/>
              <w:jc w:val="center"/>
              <w:rPr>
                <w:rFonts w:ascii="Times New Roman" w:hAnsi="Times New Roman" w:eastAsia="方正仿宋_GBK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pacing w:val="-6"/>
                <w:sz w:val="24"/>
                <w:szCs w:val="24"/>
              </w:rPr>
              <w:t>4</w:t>
            </w:r>
          </w:p>
        </w:tc>
        <w:tc>
          <w:tcPr>
            <w:tcW w:w="2563" w:type="dxa"/>
            <w:gridSpan w:val="2"/>
            <w:noWrap w:val="0"/>
            <w:vAlign w:val="center"/>
          </w:tcPr>
          <w:p>
            <w:pPr>
              <w:pStyle w:val="2"/>
              <w:jc w:val="both"/>
              <w:rPr>
                <w:rFonts w:ascii="Times New Roman" w:hAnsi="Times New Roman" w:eastAsia="方正仿宋_GBK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pacing w:val="-6"/>
                <w:sz w:val="24"/>
                <w:szCs w:val="24"/>
              </w:rPr>
              <w:t>鼓励销售项目</w:t>
            </w:r>
          </w:p>
        </w:tc>
        <w:tc>
          <w:tcPr>
            <w:tcW w:w="6393" w:type="dxa"/>
            <w:noWrap w:val="0"/>
            <w:vAlign w:val="center"/>
          </w:tcPr>
          <w:p>
            <w:pPr>
              <w:pStyle w:val="2"/>
              <w:jc w:val="both"/>
              <w:rPr>
                <w:rFonts w:ascii="Times New Roman" w:hAnsi="Times New Roman" w:eastAsia="方正仿宋_GBK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pacing w:val="-6"/>
                <w:sz w:val="24"/>
                <w:szCs w:val="24"/>
              </w:rPr>
              <w:t>对中共中央、国务院，市委、市政府和国家主管部门文件（含以办公厅名义印发的文件）中鼓励、支持销售的产品（如汽车、家电等），根据市级财政可承受能力给予专项资金奖励。</w:t>
            </w:r>
          </w:p>
        </w:tc>
        <w:tc>
          <w:tcPr>
            <w:tcW w:w="3925" w:type="dxa"/>
            <w:noWrap w:val="0"/>
            <w:vAlign w:val="center"/>
          </w:tcPr>
          <w:p>
            <w:pPr>
              <w:pStyle w:val="2"/>
              <w:jc w:val="both"/>
              <w:rPr>
                <w:rFonts w:ascii="Times New Roman" w:hAnsi="Times New Roman" w:eastAsia="方正仿宋_GBK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pacing w:val="-6"/>
                <w:sz w:val="24"/>
                <w:szCs w:val="24"/>
              </w:rPr>
              <w:t>不超过产品销售价格的5%。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8" w:type="dxa"/>
            <w:noWrap w:val="0"/>
            <w:vAlign w:val="center"/>
          </w:tcPr>
          <w:p>
            <w:pPr>
              <w:pStyle w:val="2"/>
              <w:jc w:val="center"/>
              <w:rPr>
                <w:rFonts w:ascii="黑体" w:hAnsi="黑体" w:eastAsia="黑体"/>
                <w:spacing w:val="-6"/>
                <w:sz w:val="24"/>
                <w:szCs w:val="24"/>
              </w:rPr>
            </w:pPr>
            <w:r>
              <w:rPr>
                <w:rFonts w:ascii="黑体" w:hAnsi="黑体" w:eastAsia="黑体"/>
                <w:spacing w:val="-6"/>
                <w:sz w:val="24"/>
                <w:szCs w:val="24"/>
              </w:rPr>
              <w:t>二</w:t>
            </w:r>
          </w:p>
        </w:tc>
        <w:tc>
          <w:tcPr>
            <w:tcW w:w="12881" w:type="dxa"/>
            <w:gridSpan w:val="4"/>
            <w:noWrap w:val="0"/>
            <w:vAlign w:val="center"/>
          </w:tcPr>
          <w:p>
            <w:pPr>
              <w:pStyle w:val="2"/>
              <w:jc w:val="both"/>
              <w:rPr>
                <w:rFonts w:ascii="黑体" w:hAnsi="黑体" w:eastAsia="黑体"/>
                <w:spacing w:val="-6"/>
                <w:sz w:val="24"/>
                <w:szCs w:val="24"/>
              </w:rPr>
            </w:pPr>
            <w:r>
              <w:rPr>
                <w:rFonts w:ascii="黑体" w:hAnsi="黑体" w:eastAsia="黑体"/>
                <w:spacing w:val="-6"/>
                <w:sz w:val="24"/>
                <w:szCs w:val="24"/>
              </w:rPr>
              <w:t>费用补助类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7" w:hRule="atLeast"/>
        </w:trPr>
        <w:tc>
          <w:tcPr>
            <w:tcW w:w="948" w:type="dxa"/>
            <w:noWrap w:val="0"/>
            <w:vAlign w:val="center"/>
          </w:tcPr>
          <w:p>
            <w:pPr>
              <w:pStyle w:val="2"/>
              <w:jc w:val="center"/>
              <w:rPr>
                <w:rFonts w:ascii="Times New Roman" w:hAnsi="Times New Roman" w:eastAsia="方正仿宋_GBK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pacing w:val="-6"/>
                <w:sz w:val="24"/>
                <w:szCs w:val="24"/>
              </w:rPr>
              <w:t>5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pStyle w:val="2"/>
              <w:jc w:val="both"/>
              <w:rPr>
                <w:rFonts w:ascii="Times New Roman" w:hAnsi="Times New Roman" w:eastAsia="方正仿宋_GBK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pacing w:val="-6"/>
                <w:sz w:val="24"/>
                <w:szCs w:val="24"/>
              </w:rPr>
              <w:t>建设投资项目</w:t>
            </w:r>
          </w:p>
        </w:tc>
        <w:tc>
          <w:tcPr>
            <w:tcW w:w="6400" w:type="dxa"/>
            <w:gridSpan w:val="2"/>
            <w:noWrap w:val="0"/>
            <w:vAlign w:val="center"/>
          </w:tcPr>
          <w:p>
            <w:pPr>
              <w:pStyle w:val="2"/>
              <w:jc w:val="both"/>
              <w:rPr>
                <w:rFonts w:ascii="Times New Roman" w:hAnsi="Times New Roman" w:eastAsia="方正仿宋_GBK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pacing w:val="-6"/>
                <w:sz w:val="24"/>
                <w:szCs w:val="24"/>
              </w:rPr>
              <w:t>对符合支持条件的建设投资项目（包括商贸流通设施建设，设施设备购置，信息化建设，经营模式创新转型升级，商业环境整治改造，生产经营场所搬迁、租赁、购置等）给予专项资金补助，其中，一档为市场主导投资项目，二档为政府主导投资项目。</w:t>
            </w:r>
          </w:p>
        </w:tc>
        <w:tc>
          <w:tcPr>
            <w:tcW w:w="3925" w:type="dxa"/>
            <w:noWrap w:val="0"/>
            <w:vAlign w:val="center"/>
          </w:tcPr>
          <w:p>
            <w:pPr>
              <w:pStyle w:val="2"/>
              <w:jc w:val="both"/>
              <w:rPr>
                <w:rFonts w:ascii="Times New Roman" w:hAnsi="Times New Roman" w:eastAsia="方正仿宋_GBK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pacing w:val="-6"/>
                <w:sz w:val="24"/>
                <w:szCs w:val="24"/>
              </w:rPr>
              <w:t>一档：不超过实际有效投资的40%。</w:t>
            </w:r>
          </w:p>
          <w:p>
            <w:pPr>
              <w:pStyle w:val="2"/>
              <w:jc w:val="both"/>
              <w:rPr>
                <w:rFonts w:ascii="Times New Roman" w:hAnsi="Times New Roman" w:eastAsia="方正仿宋_GBK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pacing w:val="-6"/>
                <w:sz w:val="24"/>
                <w:szCs w:val="24"/>
              </w:rPr>
              <w:t>二档：按</w:t>
            </w:r>
            <w:r>
              <w:rPr>
                <w:rFonts w:hint="eastAsia" w:ascii="Times New Roman" w:hAnsi="Times New Roman" w:eastAsia="方正仿宋_GBK"/>
                <w:spacing w:val="-6"/>
                <w:sz w:val="24"/>
                <w:szCs w:val="24"/>
                <w:lang w:eastAsia="zh-CN"/>
              </w:rPr>
              <w:t>“</w:t>
            </w:r>
            <w:r>
              <w:rPr>
                <w:rFonts w:ascii="Times New Roman" w:hAnsi="Times New Roman" w:eastAsia="方正仿宋_GBK"/>
                <w:spacing w:val="-6"/>
                <w:sz w:val="24"/>
                <w:szCs w:val="24"/>
              </w:rPr>
              <w:t>一事一议</w:t>
            </w:r>
            <w:r>
              <w:rPr>
                <w:rFonts w:hint="eastAsia" w:ascii="Times New Roman" w:hAnsi="Times New Roman" w:eastAsia="方正仿宋_GBK"/>
                <w:spacing w:val="-6"/>
                <w:sz w:val="24"/>
                <w:szCs w:val="24"/>
                <w:lang w:eastAsia="zh-CN"/>
              </w:rPr>
              <w:t>”</w:t>
            </w:r>
            <w:r>
              <w:rPr>
                <w:rFonts w:ascii="Times New Roman" w:hAnsi="Times New Roman" w:eastAsia="方正仿宋_GBK"/>
                <w:spacing w:val="-6"/>
                <w:sz w:val="24"/>
                <w:szCs w:val="24"/>
              </w:rPr>
              <w:t>方式确定。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5" w:hRule="atLeast"/>
        </w:trPr>
        <w:tc>
          <w:tcPr>
            <w:tcW w:w="948" w:type="dxa"/>
            <w:noWrap w:val="0"/>
            <w:vAlign w:val="center"/>
          </w:tcPr>
          <w:p>
            <w:pPr>
              <w:pStyle w:val="2"/>
              <w:jc w:val="center"/>
              <w:rPr>
                <w:rFonts w:ascii="Times New Roman" w:hAnsi="Times New Roman" w:eastAsia="方正仿宋_GBK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pacing w:val="-6"/>
                <w:sz w:val="24"/>
                <w:szCs w:val="24"/>
              </w:rPr>
              <w:t>6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pStyle w:val="2"/>
              <w:jc w:val="both"/>
              <w:rPr>
                <w:rFonts w:ascii="Times New Roman" w:hAnsi="Times New Roman" w:eastAsia="方正仿宋_GBK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pacing w:val="-6"/>
                <w:sz w:val="24"/>
                <w:szCs w:val="24"/>
              </w:rPr>
              <w:t>保供应急项目</w:t>
            </w:r>
          </w:p>
        </w:tc>
        <w:tc>
          <w:tcPr>
            <w:tcW w:w="6400" w:type="dxa"/>
            <w:gridSpan w:val="2"/>
            <w:noWrap w:val="0"/>
            <w:vAlign w:val="center"/>
          </w:tcPr>
          <w:p>
            <w:pPr>
              <w:pStyle w:val="2"/>
              <w:spacing w:line="300" w:lineRule="exact"/>
              <w:jc w:val="both"/>
              <w:rPr>
                <w:rFonts w:ascii="Times New Roman" w:hAnsi="Times New Roman" w:eastAsia="方正仿宋_GBK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pacing w:val="-6"/>
                <w:sz w:val="24"/>
                <w:szCs w:val="24"/>
              </w:rPr>
              <w:t>对承储企业储备重要生活物资给予专项资金补助。</w:t>
            </w:r>
          </w:p>
        </w:tc>
        <w:tc>
          <w:tcPr>
            <w:tcW w:w="3925" w:type="dxa"/>
            <w:noWrap w:val="0"/>
            <w:vAlign w:val="center"/>
          </w:tcPr>
          <w:p>
            <w:pPr>
              <w:pStyle w:val="2"/>
              <w:jc w:val="both"/>
              <w:rPr>
                <w:rFonts w:ascii="Times New Roman" w:hAnsi="Times New Roman" w:eastAsia="方正仿宋_GBK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pacing w:val="-6"/>
                <w:sz w:val="24"/>
                <w:szCs w:val="24"/>
              </w:rPr>
              <w:t>1. 食糖、应急物资、蔬菜储备：当年产品价值的10%。</w:t>
            </w:r>
          </w:p>
          <w:p>
            <w:pPr>
              <w:pStyle w:val="2"/>
              <w:jc w:val="both"/>
              <w:rPr>
                <w:rFonts w:ascii="Times New Roman" w:hAnsi="Times New Roman" w:eastAsia="方正仿宋_GBK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pacing w:val="-6"/>
                <w:sz w:val="24"/>
                <w:szCs w:val="24"/>
              </w:rPr>
              <w:t>2. 猪肉储备：以280元/吨.月为基数，根据物价波动情况适时调整，浮动比率原则上不超过上年度支出标准的10%。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8" w:hRule="atLeast"/>
        </w:trPr>
        <w:tc>
          <w:tcPr>
            <w:tcW w:w="948" w:type="dxa"/>
            <w:noWrap w:val="0"/>
            <w:vAlign w:val="center"/>
          </w:tcPr>
          <w:p>
            <w:pPr>
              <w:pStyle w:val="2"/>
              <w:jc w:val="center"/>
              <w:rPr>
                <w:rFonts w:ascii="Times New Roman" w:hAnsi="Times New Roman" w:eastAsia="方正仿宋_GBK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pacing w:val="-6"/>
                <w:sz w:val="24"/>
                <w:szCs w:val="24"/>
              </w:rPr>
              <w:t>7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pStyle w:val="2"/>
              <w:jc w:val="both"/>
              <w:rPr>
                <w:rFonts w:ascii="Times New Roman" w:hAnsi="Times New Roman" w:eastAsia="方正仿宋_GBK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pacing w:val="-6"/>
                <w:sz w:val="24"/>
                <w:szCs w:val="24"/>
              </w:rPr>
              <w:t>会展活动项目</w:t>
            </w:r>
          </w:p>
        </w:tc>
        <w:tc>
          <w:tcPr>
            <w:tcW w:w="6400" w:type="dxa"/>
            <w:gridSpan w:val="2"/>
            <w:noWrap w:val="0"/>
            <w:vAlign w:val="center"/>
          </w:tcPr>
          <w:p>
            <w:pPr>
              <w:pStyle w:val="2"/>
              <w:spacing w:line="300" w:lineRule="exact"/>
              <w:jc w:val="both"/>
              <w:rPr>
                <w:rFonts w:ascii="Times New Roman" w:hAnsi="Times New Roman" w:eastAsia="方正仿宋_GBK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pacing w:val="-6"/>
                <w:sz w:val="24"/>
                <w:szCs w:val="24"/>
              </w:rPr>
              <w:t>对符合支持条件的</w:t>
            </w:r>
            <w:r>
              <w:rPr>
                <w:rFonts w:hint="eastAsia" w:ascii="Times New Roman" w:hAnsi="Times New Roman" w:eastAsia="方正仿宋_GBK"/>
                <w:spacing w:val="-6"/>
                <w:sz w:val="24"/>
                <w:szCs w:val="24"/>
              </w:rPr>
              <w:t>商务</w:t>
            </w:r>
            <w:r>
              <w:rPr>
                <w:rFonts w:ascii="Times New Roman" w:hAnsi="Times New Roman" w:eastAsia="方正仿宋_GBK"/>
                <w:spacing w:val="-6"/>
                <w:sz w:val="24"/>
                <w:szCs w:val="24"/>
              </w:rPr>
              <w:t>会展活动项目给予专项资金补助，其中，一档为以市委、市政府，国家主管部门及以上层级名义主办的</w:t>
            </w:r>
            <w:r>
              <w:rPr>
                <w:rFonts w:hint="eastAsia" w:ascii="Times New Roman" w:hAnsi="Times New Roman" w:eastAsia="方正仿宋_GBK"/>
                <w:spacing w:val="-6"/>
                <w:sz w:val="24"/>
                <w:szCs w:val="24"/>
              </w:rPr>
              <w:t>商务</w:t>
            </w:r>
            <w:r>
              <w:rPr>
                <w:rFonts w:ascii="Times New Roman" w:hAnsi="Times New Roman" w:eastAsia="方正仿宋_GBK"/>
                <w:spacing w:val="-6"/>
                <w:sz w:val="24"/>
                <w:szCs w:val="24"/>
              </w:rPr>
              <w:t>会展活动；二档为以</w:t>
            </w:r>
            <w:r>
              <w:rPr>
                <w:rFonts w:hint="eastAsia" w:ascii="Times New Roman" w:hAnsi="Times New Roman" w:eastAsia="方正仿宋_GBK"/>
                <w:spacing w:val="-6"/>
                <w:sz w:val="24"/>
                <w:szCs w:val="24"/>
              </w:rPr>
              <w:t>市级主管部门</w:t>
            </w:r>
            <w:r>
              <w:rPr>
                <w:rFonts w:ascii="Times New Roman" w:hAnsi="Times New Roman" w:eastAsia="方正仿宋_GBK"/>
                <w:spacing w:val="-6"/>
                <w:sz w:val="24"/>
                <w:szCs w:val="24"/>
              </w:rPr>
              <w:t>名义主办的</w:t>
            </w:r>
            <w:r>
              <w:rPr>
                <w:rFonts w:hint="eastAsia" w:ascii="Times New Roman" w:hAnsi="Times New Roman" w:eastAsia="方正仿宋_GBK"/>
                <w:spacing w:val="-6"/>
                <w:sz w:val="24"/>
                <w:szCs w:val="24"/>
              </w:rPr>
              <w:t>商务</w:t>
            </w:r>
            <w:r>
              <w:rPr>
                <w:rFonts w:ascii="Times New Roman" w:hAnsi="Times New Roman" w:eastAsia="方正仿宋_GBK"/>
                <w:spacing w:val="-6"/>
                <w:sz w:val="24"/>
                <w:szCs w:val="24"/>
              </w:rPr>
              <w:t>会展活动；三档为其它单位主办、</w:t>
            </w:r>
            <w:r>
              <w:rPr>
                <w:rFonts w:hint="eastAsia" w:ascii="Times New Roman" w:hAnsi="Times New Roman" w:eastAsia="方正仿宋_GBK"/>
                <w:spacing w:val="-6"/>
                <w:sz w:val="24"/>
                <w:szCs w:val="24"/>
              </w:rPr>
              <w:t>市级主管部门</w:t>
            </w:r>
            <w:r>
              <w:rPr>
                <w:rFonts w:ascii="Times New Roman" w:hAnsi="Times New Roman" w:eastAsia="方正仿宋_GBK"/>
                <w:spacing w:val="-6"/>
                <w:sz w:val="24"/>
                <w:szCs w:val="24"/>
              </w:rPr>
              <w:t>支持的政府主导</w:t>
            </w:r>
            <w:r>
              <w:rPr>
                <w:rFonts w:hint="eastAsia" w:ascii="Times New Roman" w:hAnsi="Times New Roman" w:eastAsia="方正仿宋_GBK"/>
                <w:spacing w:val="-6"/>
                <w:sz w:val="24"/>
                <w:szCs w:val="24"/>
              </w:rPr>
              <w:t>商务</w:t>
            </w:r>
            <w:r>
              <w:rPr>
                <w:rFonts w:ascii="Times New Roman" w:hAnsi="Times New Roman" w:eastAsia="方正仿宋_GBK"/>
                <w:spacing w:val="-6"/>
                <w:sz w:val="24"/>
                <w:szCs w:val="24"/>
              </w:rPr>
              <w:t>会展活动。</w:t>
            </w:r>
          </w:p>
        </w:tc>
        <w:tc>
          <w:tcPr>
            <w:tcW w:w="3925" w:type="dxa"/>
            <w:noWrap w:val="0"/>
            <w:vAlign w:val="center"/>
          </w:tcPr>
          <w:p>
            <w:pPr>
              <w:pStyle w:val="2"/>
              <w:jc w:val="both"/>
              <w:rPr>
                <w:rFonts w:ascii="Times New Roman" w:hAnsi="Times New Roman" w:eastAsia="方正仿宋_GBK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pacing w:val="-6"/>
                <w:sz w:val="24"/>
                <w:szCs w:val="24"/>
              </w:rPr>
              <w:t>一档：按</w:t>
            </w:r>
            <w:r>
              <w:rPr>
                <w:rFonts w:hint="eastAsia" w:ascii="Times New Roman" w:hAnsi="Times New Roman" w:eastAsia="方正仿宋_GBK"/>
                <w:spacing w:val="-6"/>
                <w:sz w:val="24"/>
                <w:szCs w:val="24"/>
                <w:lang w:eastAsia="zh-CN"/>
              </w:rPr>
              <w:t>“</w:t>
            </w:r>
            <w:r>
              <w:rPr>
                <w:rFonts w:ascii="Times New Roman" w:hAnsi="Times New Roman" w:eastAsia="方正仿宋_GBK"/>
                <w:spacing w:val="-6"/>
                <w:sz w:val="24"/>
                <w:szCs w:val="24"/>
              </w:rPr>
              <w:t>一事一议</w:t>
            </w:r>
            <w:r>
              <w:rPr>
                <w:rFonts w:hint="eastAsia" w:ascii="Times New Roman" w:hAnsi="Times New Roman" w:eastAsia="方正仿宋_GBK"/>
                <w:spacing w:val="-6"/>
                <w:sz w:val="24"/>
                <w:szCs w:val="24"/>
                <w:lang w:eastAsia="zh-CN"/>
              </w:rPr>
              <w:t>”</w:t>
            </w:r>
            <w:r>
              <w:rPr>
                <w:rFonts w:ascii="Times New Roman" w:hAnsi="Times New Roman" w:eastAsia="方正仿宋_GBK"/>
                <w:spacing w:val="-6"/>
                <w:sz w:val="24"/>
                <w:szCs w:val="24"/>
              </w:rPr>
              <w:t>方式确定。</w:t>
            </w:r>
          </w:p>
          <w:p>
            <w:pPr>
              <w:pStyle w:val="2"/>
              <w:jc w:val="both"/>
              <w:rPr>
                <w:rFonts w:ascii="Times New Roman" w:hAnsi="Times New Roman" w:eastAsia="方正仿宋_GBK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pacing w:val="-6"/>
                <w:sz w:val="24"/>
                <w:szCs w:val="24"/>
              </w:rPr>
              <w:t>二档：</w:t>
            </w:r>
            <w:r>
              <w:rPr>
                <w:rFonts w:hint="eastAsia" w:ascii="Times New Roman" w:hAnsi="Times New Roman" w:eastAsia="方正仿宋_GBK"/>
                <w:spacing w:val="-6"/>
                <w:sz w:val="24"/>
                <w:szCs w:val="24"/>
              </w:rPr>
              <w:t>不超过</w:t>
            </w:r>
            <w:r>
              <w:rPr>
                <w:rFonts w:ascii="Times New Roman" w:hAnsi="Times New Roman" w:eastAsia="方正仿宋_GBK"/>
                <w:spacing w:val="-6"/>
                <w:sz w:val="24"/>
                <w:szCs w:val="24"/>
              </w:rPr>
              <w:t>300</w:t>
            </w:r>
            <w:r>
              <w:rPr>
                <w:rFonts w:hint="eastAsia" w:ascii="Times New Roman" w:hAnsi="Times New Roman" w:eastAsia="方正仿宋_GBK"/>
                <w:spacing w:val="-6"/>
                <w:sz w:val="24"/>
                <w:szCs w:val="24"/>
              </w:rPr>
              <w:t>万元</w:t>
            </w:r>
            <w:r>
              <w:rPr>
                <w:rFonts w:ascii="Times New Roman" w:hAnsi="Times New Roman" w:eastAsia="方正仿宋_GBK"/>
                <w:spacing w:val="-6"/>
                <w:sz w:val="24"/>
                <w:szCs w:val="24"/>
              </w:rPr>
              <w:t>。</w:t>
            </w:r>
          </w:p>
          <w:p>
            <w:pPr>
              <w:pStyle w:val="2"/>
              <w:jc w:val="both"/>
              <w:rPr>
                <w:rFonts w:ascii="Times New Roman" w:hAnsi="Times New Roman" w:eastAsia="方正仿宋_GBK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pacing w:val="-6"/>
                <w:sz w:val="24"/>
                <w:szCs w:val="24"/>
              </w:rPr>
              <w:t>三档：不超过实际发生费用的50%，最高100万元/个。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3" w:hRule="atLeast"/>
        </w:trPr>
        <w:tc>
          <w:tcPr>
            <w:tcW w:w="948" w:type="dxa"/>
            <w:noWrap w:val="0"/>
            <w:vAlign w:val="center"/>
          </w:tcPr>
          <w:p>
            <w:pPr>
              <w:pStyle w:val="2"/>
              <w:jc w:val="center"/>
              <w:rPr>
                <w:rFonts w:ascii="Times New Roman" w:hAnsi="Times New Roman" w:eastAsia="方正仿宋_GBK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pacing w:val="-6"/>
                <w:sz w:val="24"/>
                <w:szCs w:val="24"/>
              </w:rPr>
              <w:t>8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pStyle w:val="2"/>
              <w:jc w:val="both"/>
              <w:rPr>
                <w:rFonts w:ascii="Times New Roman" w:hAnsi="Times New Roman" w:eastAsia="方正仿宋_GBK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pacing w:val="-6"/>
                <w:sz w:val="24"/>
                <w:szCs w:val="24"/>
              </w:rPr>
              <w:t>统计监测项目</w:t>
            </w:r>
          </w:p>
        </w:tc>
        <w:tc>
          <w:tcPr>
            <w:tcW w:w="6400" w:type="dxa"/>
            <w:gridSpan w:val="2"/>
            <w:noWrap w:val="0"/>
            <w:vAlign w:val="center"/>
          </w:tcPr>
          <w:p>
            <w:pPr>
              <w:pStyle w:val="2"/>
              <w:jc w:val="both"/>
              <w:rPr>
                <w:rFonts w:ascii="Times New Roman" w:hAnsi="Times New Roman" w:eastAsia="方正仿宋_GBK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pacing w:val="-6"/>
                <w:sz w:val="24"/>
                <w:szCs w:val="24"/>
              </w:rPr>
              <w:t>对</w:t>
            </w:r>
            <w:r>
              <w:rPr>
                <w:rFonts w:hint="eastAsia" w:ascii="Times New Roman" w:hAnsi="Times New Roman" w:eastAsia="方正仿宋_GBK"/>
                <w:spacing w:val="-6"/>
                <w:sz w:val="24"/>
                <w:szCs w:val="24"/>
              </w:rPr>
              <w:t>市级主管部门</w:t>
            </w:r>
            <w:r>
              <w:rPr>
                <w:rFonts w:ascii="Times New Roman" w:hAnsi="Times New Roman" w:eastAsia="方正仿宋_GBK"/>
                <w:spacing w:val="-6"/>
                <w:sz w:val="24"/>
                <w:szCs w:val="24"/>
              </w:rPr>
              <w:t>开展的</w:t>
            </w:r>
            <w:r>
              <w:rPr>
                <w:rFonts w:hint="eastAsia" w:ascii="Times New Roman" w:hAnsi="Times New Roman" w:eastAsia="方正仿宋_GBK"/>
                <w:spacing w:val="-6"/>
                <w:sz w:val="24"/>
                <w:szCs w:val="24"/>
              </w:rPr>
              <w:t>商务</w:t>
            </w:r>
            <w:r>
              <w:rPr>
                <w:rFonts w:ascii="Times New Roman" w:hAnsi="Times New Roman" w:eastAsia="方正仿宋_GBK"/>
                <w:spacing w:val="-6"/>
                <w:sz w:val="24"/>
                <w:szCs w:val="24"/>
              </w:rPr>
              <w:t>统计监测工作按实际工作量给予资金支持。</w:t>
            </w:r>
          </w:p>
        </w:tc>
        <w:tc>
          <w:tcPr>
            <w:tcW w:w="3925" w:type="dxa"/>
            <w:noWrap w:val="0"/>
            <w:vAlign w:val="center"/>
          </w:tcPr>
          <w:p>
            <w:pPr>
              <w:pStyle w:val="2"/>
              <w:jc w:val="both"/>
              <w:rPr>
                <w:rFonts w:ascii="Times New Roman" w:hAnsi="Times New Roman" w:eastAsia="方正仿宋_GBK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pacing w:val="-6"/>
                <w:sz w:val="24"/>
                <w:szCs w:val="24"/>
              </w:rPr>
              <w:t>1. 样本企业数据</w:t>
            </w:r>
            <w:r>
              <w:rPr>
                <w:rFonts w:hint="eastAsia" w:ascii="Times New Roman" w:hAnsi="Times New Roman" w:eastAsia="方正仿宋_GBK"/>
                <w:spacing w:val="-6"/>
                <w:sz w:val="24"/>
                <w:szCs w:val="24"/>
              </w:rPr>
              <w:t>汇总</w:t>
            </w:r>
            <w:r>
              <w:rPr>
                <w:rFonts w:ascii="Times New Roman" w:hAnsi="Times New Roman" w:eastAsia="方正仿宋_GBK"/>
                <w:spacing w:val="-6"/>
                <w:sz w:val="24"/>
                <w:szCs w:val="24"/>
              </w:rPr>
              <w:t>报送：不超过125元/次。</w:t>
            </w:r>
          </w:p>
          <w:p>
            <w:pPr>
              <w:pStyle w:val="2"/>
              <w:jc w:val="both"/>
              <w:rPr>
                <w:rFonts w:ascii="Times New Roman" w:hAnsi="Times New Roman" w:eastAsia="方正仿宋_GBK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pacing w:val="-6"/>
                <w:sz w:val="24"/>
                <w:szCs w:val="24"/>
              </w:rPr>
              <w:t>2. 节假日（应急）数据</w:t>
            </w:r>
            <w:r>
              <w:rPr>
                <w:rFonts w:hint="eastAsia" w:ascii="Times New Roman" w:hAnsi="Times New Roman" w:eastAsia="方正仿宋_GBK"/>
                <w:spacing w:val="-6"/>
                <w:sz w:val="24"/>
                <w:szCs w:val="24"/>
              </w:rPr>
              <w:t>汇总</w:t>
            </w:r>
            <w:r>
              <w:rPr>
                <w:rFonts w:ascii="Times New Roman" w:hAnsi="Times New Roman" w:eastAsia="方正仿宋_GBK"/>
                <w:spacing w:val="-6"/>
                <w:sz w:val="24"/>
                <w:szCs w:val="24"/>
              </w:rPr>
              <w:t>报送：不超过1万元/次。</w:t>
            </w:r>
          </w:p>
          <w:p>
            <w:pPr>
              <w:pStyle w:val="2"/>
              <w:jc w:val="both"/>
              <w:rPr>
                <w:rFonts w:ascii="Times New Roman" w:hAnsi="Times New Roman" w:eastAsia="方正仿宋_GBK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pacing w:val="-6"/>
                <w:sz w:val="24"/>
                <w:szCs w:val="24"/>
              </w:rPr>
              <w:t>3. 数据定期汇总发布：不超过4万元/期。</w:t>
            </w:r>
          </w:p>
          <w:p>
            <w:pPr>
              <w:pStyle w:val="2"/>
              <w:jc w:val="both"/>
              <w:rPr>
                <w:rFonts w:ascii="Times New Roman" w:hAnsi="Times New Roman" w:eastAsia="方正仿宋_GBK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pacing w:val="-6"/>
                <w:sz w:val="24"/>
                <w:szCs w:val="24"/>
              </w:rPr>
              <w:t>4. 行业年度发展报告：不超过3万元/个。</w:t>
            </w:r>
          </w:p>
          <w:p>
            <w:pPr>
              <w:pStyle w:val="2"/>
              <w:jc w:val="both"/>
              <w:rPr>
                <w:rFonts w:ascii="Times New Roman" w:hAnsi="Times New Roman" w:eastAsia="方正仿宋_GBK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pacing w:val="-6"/>
                <w:sz w:val="24"/>
                <w:szCs w:val="24"/>
              </w:rPr>
              <w:t>5. 单个行业类别统计监测：不超过50万元/年。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4" w:hRule="exact"/>
        </w:trPr>
        <w:tc>
          <w:tcPr>
            <w:tcW w:w="948" w:type="dxa"/>
            <w:noWrap w:val="0"/>
            <w:vAlign w:val="center"/>
          </w:tcPr>
          <w:p>
            <w:pPr>
              <w:pStyle w:val="2"/>
              <w:jc w:val="center"/>
              <w:rPr>
                <w:rFonts w:ascii="Times New Roman" w:hAnsi="Times New Roman" w:eastAsia="方正仿宋_GBK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pacing w:val="-6"/>
                <w:sz w:val="24"/>
                <w:szCs w:val="24"/>
              </w:rPr>
              <w:t>9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pStyle w:val="2"/>
              <w:jc w:val="both"/>
              <w:rPr>
                <w:rFonts w:ascii="Times New Roman" w:hAnsi="Times New Roman" w:eastAsia="方正仿宋_GBK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pacing w:val="-6"/>
                <w:sz w:val="24"/>
                <w:szCs w:val="24"/>
              </w:rPr>
              <w:t>公共服务项目</w:t>
            </w:r>
          </w:p>
        </w:tc>
        <w:tc>
          <w:tcPr>
            <w:tcW w:w="6400" w:type="dxa"/>
            <w:gridSpan w:val="2"/>
            <w:noWrap w:val="0"/>
            <w:vAlign w:val="center"/>
          </w:tcPr>
          <w:p>
            <w:pPr>
              <w:pStyle w:val="2"/>
              <w:jc w:val="both"/>
              <w:rPr>
                <w:rFonts w:ascii="Times New Roman" w:hAnsi="Times New Roman" w:eastAsia="方正仿宋_GBK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pacing w:val="-6"/>
                <w:sz w:val="24"/>
                <w:szCs w:val="24"/>
              </w:rPr>
              <w:t>对符合支持条件的</w:t>
            </w:r>
            <w:r>
              <w:rPr>
                <w:rFonts w:hint="eastAsia" w:ascii="Times New Roman" w:hAnsi="Times New Roman" w:eastAsia="方正仿宋_GBK"/>
                <w:spacing w:val="-6"/>
                <w:sz w:val="24"/>
                <w:szCs w:val="24"/>
                <w:lang w:eastAsia="zh-CN"/>
              </w:rPr>
              <w:t>商务领域</w:t>
            </w:r>
            <w:r>
              <w:rPr>
                <w:rFonts w:ascii="Times New Roman" w:hAnsi="Times New Roman" w:eastAsia="方正仿宋_GBK"/>
                <w:spacing w:val="-6"/>
                <w:sz w:val="24"/>
                <w:szCs w:val="24"/>
              </w:rPr>
              <w:t>公共服务类项目（包括技能培训提升、制定或修订行业标准、评选行业品牌、推动交流合作、开展商务宣传、产业科技创新和技术研发、推广应用先进技术和工具、培育引进新品种、病虫灾害监测防治等）给予专项资金支持</w:t>
            </w:r>
            <w:r>
              <w:rPr>
                <w:rFonts w:hint="eastAsia" w:ascii="Times New Roman" w:hAnsi="Times New Roman" w:eastAsia="方正仿宋_GBK"/>
                <w:spacing w:val="-6"/>
                <w:sz w:val="24"/>
                <w:szCs w:val="24"/>
              </w:rPr>
              <w:t>，</w:t>
            </w:r>
            <w:r>
              <w:rPr>
                <w:rFonts w:ascii="Times New Roman" w:hAnsi="Times New Roman" w:eastAsia="方正仿宋_GBK"/>
                <w:spacing w:val="-6"/>
                <w:sz w:val="24"/>
                <w:szCs w:val="24"/>
              </w:rPr>
              <w:t>其中</w:t>
            </w:r>
            <w:r>
              <w:rPr>
                <w:rFonts w:hint="eastAsia" w:ascii="Times New Roman" w:hAnsi="Times New Roman" w:eastAsia="方正仿宋_GBK"/>
                <w:spacing w:val="-6"/>
                <w:sz w:val="24"/>
                <w:szCs w:val="24"/>
              </w:rPr>
              <w:t>，</w:t>
            </w:r>
            <w:r>
              <w:rPr>
                <w:rFonts w:ascii="Times New Roman" w:hAnsi="Times New Roman" w:eastAsia="方正仿宋_GBK"/>
                <w:spacing w:val="-6"/>
                <w:sz w:val="24"/>
                <w:szCs w:val="24"/>
              </w:rPr>
              <w:t>一档为</w:t>
            </w:r>
            <w:r>
              <w:rPr>
                <w:rFonts w:hint="eastAsia" w:ascii="Times New Roman" w:hAnsi="Times New Roman" w:eastAsia="方正仿宋_GBK"/>
                <w:spacing w:val="-6"/>
                <w:sz w:val="24"/>
                <w:szCs w:val="24"/>
              </w:rPr>
              <w:t>市级主管部门组织实施的商务领域公共服务项目</w:t>
            </w:r>
            <w:r>
              <w:rPr>
                <w:rFonts w:ascii="Times New Roman" w:hAnsi="Times New Roman" w:eastAsia="方正仿宋_GBK"/>
                <w:spacing w:val="-6"/>
                <w:sz w:val="24"/>
                <w:szCs w:val="24"/>
              </w:rPr>
              <w:t>；二档为</w:t>
            </w:r>
            <w:r>
              <w:rPr>
                <w:rFonts w:hint="eastAsia" w:ascii="Times New Roman" w:hAnsi="Times New Roman" w:eastAsia="方正仿宋_GBK"/>
                <w:spacing w:val="-6"/>
                <w:sz w:val="24"/>
                <w:szCs w:val="24"/>
              </w:rPr>
              <w:t>其他单位组织实施、市级主管部门支持的商务领域公共服务项目</w:t>
            </w:r>
            <w:r>
              <w:rPr>
                <w:rFonts w:ascii="Times New Roman" w:hAnsi="Times New Roman" w:eastAsia="方正仿宋_GBK"/>
                <w:spacing w:val="-6"/>
                <w:sz w:val="24"/>
                <w:szCs w:val="24"/>
              </w:rPr>
              <w:t>。</w:t>
            </w:r>
          </w:p>
        </w:tc>
        <w:tc>
          <w:tcPr>
            <w:tcW w:w="3925" w:type="dxa"/>
            <w:noWrap w:val="0"/>
            <w:vAlign w:val="center"/>
          </w:tcPr>
          <w:p>
            <w:pPr>
              <w:pStyle w:val="2"/>
              <w:jc w:val="both"/>
              <w:rPr>
                <w:rFonts w:hint="eastAsia" w:ascii="Times New Roman" w:hAnsi="Times New Roman" w:eastAsia="方正仿宋_GBK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pacing w:val="-6"/>
                <w:sz w:val="24"/>
                <w:szCs w:val="24"/>
              </w:rPr>
              <w:t>一档</w:t>
            </w:r>
            <w:r>
              <w:rPr>
                <w:rFonts w:hint="eastAsia" w:ascii="Times New Roman" w:hAnsi="Times New Roman" w:eastAsia="方正仿宋_GBK"/>
                <w:spacing w:val="-6"/>
                <w:sz w:val="24"/>
                <w:szCs w:val="24"/>
              </w:rPr>
              <w:t>：</w:t>
            </w:r>
            <w:r>
              <w:rPr>
                <w:rFonts w:ascii="Times New Roman" w:hAnsi="Times New Roman" w:eastAsia="方正仿宋_GBK"/>
                <w:spacing w:val="-6"/>
                <w:sz w:val="24"/>
                <w:szCs w:val="24"/>
              </w:rPr>
              <w:t>不超过实际发生费用的</w:t>
            </w:r>
            <w:r>
              <w:rPr>
                <w:rFonts w:hint="eastAsia" w:ascii="Times New Roman" w:hAnsi="Times New Roman" w:eastAsia="方正仿宋_GBK"/>
                <w:spacing w:val="-6"/>
                <w:sz w:val="24"/>
                <w:szCs w:val="24"/>
              </w:rPr>
              <w:t>100</w:t>
            </w:r>
            <w:r>
              <w:rPr>
                <w:rFonts w:ascii="Times New Roman" w:hAnsi="Times New Roman" w:eastAsia="方正仿宋_GBK"/>
                <w:spacing w:val="-6"/>
                <w:sz w:val="24"/>
                <w:szCs w:val="24"/>
              </w:rPr>
              <w:t>%</w:t>
            </w:r>
            <w:r>
              <w:rPr>
                <w:rFonts w:hint="eastAsia" w:ascii="Times New Roman" w:hAnsi="Times New Roman" w:eastAsia="方正仿宋_GBK"/>
                <w:spacing w:val="-6"/>
                <w:sz w:val="24"/>
                <w:szCs w:val="24"/>
              </w:rPr>
              <w:t>。</w:t>
            </w:r>
          </w:p>
          <w:p>
            <w:pPr>
              <w:pStyle w:val="2"/>
              <w:jc w:val="both"/>
              <w:rPr>
                <w:rFonts w:ascii="Times New Roman" w:hAnsi="Times New Roman" w:eastAsia="方正仿宋_GBK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pacing w:val="-6"/>
                <w:sz w:val="24"/>
                <w:szCs w:val="24"/>
              </w:rPr>
              <w:t>二档</w:t>
            </w:r>
            <w:r>
              <w:rPr>
                <w:rFonts w:hint="eastAsia" w:ascii="Times New Roman" w:hAnsi="Times New Roman" w:eastAsia="方正仿宋_GBK"/>
                <w:spacing w:val="-6"/>
                <w:sz w:val="24"/>
                <w:szCs w:val="24"/>
              </w:rPr>
              <w:t>：</w:t>
            </w:r>
            <w:r>
              <w:rPr>
                <w:rFonts w:ascii="Times New Roman" w:hAnsi="Times New Roman" w:eastAsia="方正仿宋_GBK"/>
                <w:spacing w:val="-6"/>
                <w:sz w:val="24"/>
                <w:szCs w:val="24"/>
              </w:rPr>
              <w:t>不超过实际发生费用的50%</w:t>
            </w:r>
            <w:r>
              <w:rPr>
                <w:rFonts w:hint="eastAsia" w:ascii="Times New Roman" w:hAnsi="Times New Roman" w:eastAsia="方正仿宋_GBK"/>
                <w:spacing w:val="-6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8" w:type="dxa"/>
            <w:noWrap w:val="0"/>
            <w:vAlign w:val="center"/>
          </w:tcPr>
          <w:p>
            <w:pPr>
              <w:pStyle w:val="2"/>
              <w:jc w:val="center"/>
              <w:rPr>
                <w:rFonts w:ascii="黑体" w:hAnsi="黑体" w:eastAsia="黑体"/>
                <w:spacing w:val="-6"/>
                <w:sz w:val="24"/>
                <w:szCs w:val="24"/>
              </w:rPr>
            </w:pPr>
            <w:r>
              <w:rPr>
                <w:rFonts w:ascii="黑体" w:hAnsi="黑体" w:eastAsia="黑体"/>
                <w:spacing w:val="-6"/>
                <w:sz w:val="24"/>
                <w:szCs w:val="24"/>
              </w:rPr>
              <w:t>三</w:t>
            </w:r>
          </w:p>
        </w:tc>
        <w:tc>
          <w:tcPr>
            <w:tcW w:w="12881" w:type="dxa"/>
            <w:gridSpan w:val="4"/>
            <w:noWrap w:val="0"/>
            <w:vAlign w:val="center"/>
          </w:tcPr>
          <w:p>
            <w:pPr>
              <w:pStyle w:val="2"/>
              <w:jc w:val="both"/>
              <w:rPr>
                <w:rFonts w:ascii="黑体" w:hAnsi="黑体" w:eastAsia="黑体"/>
                <w:spacing w:val="-6"/>
                <w:sz w:val="24"/>
                <w:szCs w:val="24"/>
              </w:rPr>
            </w:pPr>
            <w:r>
              <w:rPr>
                <w:rFonts w:ascii="黑体" w:hAnsi="黑体" w:eastAsia="黑体"/>
                <w:spacing w:val="-6"/>
                <w:sz w:val="24"/>
                <w:szCs w:val="24"/>
              </w:rPr>
              <w:t>贷款贴息类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noWrap w:val="0"/>
            <w:vAlign w:val="center"/>
          </w:tcPr>
          <w:p>
            <w:pPr>
              <w:pStyle w:val="2"/>
              <w:jc w:val="center"/>
              <w:rPr>
                <w:rFonts w:ascii="Times New Roman" w:hAnsi="Times New Roman" w:eastAsia="方正仿宋_GBK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pacing w:val="-6"/>
                <w:sz w:val="24"/>
                <w:szCs w:val="24"/>
              </w:rPr>
              <w:t>10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pStyle w:val="2"/>
              <w:jc w:val="both"/>
              <w:rPr>
                <w:rFonts w:ascii="Times New Roman" w:hAnsi="Times New Roman" w:eastAsia="方正仿宋_GBK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pacing w:val="-6"/>
                <w:sz w:val="24"/>
                <w:szCs w:val="24"/>
              </w:rPr>
              <w:t>商贸服务业企业贷款贴息项目</w:t>
            </w:r>
          </w:p>
        </w:tc>
        <w:tc>
          <w:tcPr>
            <w:tcW w:w="6400" w:type="dxa"/>
            <w:gridSpan w:val="2"/>
            <w:noWrap w:val="0"/>
            <w:vAlign w:val="center"/>
          </w:tcPr>
          <w:p>
            <w:pPr>
              <w:pStyle w:val="2"/>
              <w:jc w:val="both"/>
              <w:rPr>
                <w:rFonts w:ascii="Times New Roman" w:hAnsi="Times New Roman" w:eastAsia="方正仿宋_GBK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pacing w:val="-6"/>
                <w:sz w:val="24"/>
                <w:szCs w:val="24"/>
              </w:rPr>
              <w:t>对符合支持条件的商贸服务业企业（项目）贷款，按银行贷款一年期基准利率（具体以当年度1月一年期贷款基础利率LPR为准）给予贴息补助。</w:t>
            </w:r>
          </w:p>
        </w:tc>
        <w:tc>
          <w:tcPr>
            <w:tcW w:w="3925" w:type="dxa"/>
            <w:noWrap w:val="0"/>
            <w:vAlign w:val="center"/>
          </w:tcPr>
          <w:p>
            <w:pPr>
              <w:pStyle w:val="2"/>
              <w:jc w:val="both"/>
              <w:rPr>
                <w:rFonts w:ascii="Times New Roman" w:hAnsi="Times New Roman" w:eastAsia="方正仿宋_GBK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pacing w:val="-6"/>
                <w:sz w:val="24"/>
                <w:szCs w:val="24"/>
              </w:rPr>
              <w:t>补助比例不超过50%，</w:t>
            </w:r>
            <w:r>
              <w:rPr>
                <w:rFonts w:hint="eastAsia" w:ascii="Times New Roman" w:hAnsi="Times New Roman" w:eastAsia="方正仿宋_GBK"/>
                <w:spacing w:val="-6"/>
                <w:sz w:val="24"/>
                <w:szCs w:val="24"/>
              </w:rPr>
              <w:t>每年最高</w:t>
            </w:r>
            <w:r>
              <w:rPr>
                <w:rFonts w:ascii="Times New Roman" w:hAnsi="Times New Roman" w:eastAsia="方正仿宋_GBK"/>
                <w:spacing w:val="-6"/>
                <w:sz w:val="24"/>
                <w:szCs w:val="24"/>
              </w:rPr>
              <w:t>200万元</w:t>
            </w:r>
            <w:r>
              <w:rPr>
                <w:rFonts w:hint="eastAsia" w:ascii="Times New Roman" w:hAnsi="Times New Roman" w:eastAsia="方正仿宋_GBK"/>
                <w:spacing w:val="-6"/>
                <w:sz w:val="24"/>
                <w:szCs w:val="24"/>
              </w:rPr>
              <w:t>/个</w:t>
            </w:r>
            <w:r>
              <w:rPr>
                <w:rFonts w:ascii="Times New Roman" w:hAnsi="Times New Roman" w:eastAsia="方正仿宋_GBK"/>
                <w:spacing w:val="-6"/>
                <w:sz w:val="24"/>
                <w:szCs w:val="24"/>
              </w:rPr>
              <w:t>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default" w:eastAsia="方正仿宋简体" w:cs="Times New Roman"/>
          <w:sz w:val="32"/>
          <w:szCs w:val="32"/>
          <w:lang w:val="en-US" w:eastAsia="zh-CN"/>
        </w:rPr>
        <w:sectPr>
          <w:pgSz w:w="16838" w:h="11906" w:orient="landscape"/>
          <w:pgMar w:top="1531" w:right="2098" w:bottom="1531" w:left="1984" w:header="851" w:footer="1474" w:gutter="0"/>
          <w:pgNumType w:fmt="decimal"/>
          <w:cols w:space="720" w:num="1"/>
          <w:rtlGutter w:val="0"/>
          <w:docGrid w:type="linesAndChars" w:linePitch="579" w:charSpace="117"/>
        </w:sect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470999"/>
    <w:rsid w:val="4C470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方正仿宋_GBK" w:eastAsia="方正仿宋_GBK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2021-07-09T02:20:00Z</dcterms:created>
  <dc:creator>山水水木</dc:creator>
  <cp:lastModifiedBy>山水水木</cp:lastModifiedBy>
  <dcterms:modified xsi:type="dcterms:W3CDTF">2021-07-09T02:21:26Z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0F1C1DE622244826946AA7686F13AE7F</vt:lpwstr>
  </property>
</Properties>
</file>