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FFFFFF"/>
        </w:rPr>
        <w:instrText xml:space="preserve"> HYPERLINK "http://jjxxw.cq.gov.cn/resource/file/20190613/1560420267678007213.xlsx" \o "2019年第一批重庆市工业和信息化项目专项资金拟支持项目名单.xlsx" </w:instrText>
      </w: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FFFFFF"/>
        </w:rPr>
        <w:t>2021</w:t>
      </w:r>
      <w:r>
        <w:rPr>
          <w:rStyle w:val="5"/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FFFFFF"/>
        </w:rPr>
        <w:t>年度重庆市技术创新示范企业名单</w:t>
      </w: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30"/>
          <w:szCs w:val="30"/>
          <w:u w:val="none"/>
          <w:bdr w:val="none" w:color="auto" w:sz="0" w:space="0"/>
          <w:shd w:val="clear" w:fill="FFFFFF"/>
        </w:rPr>
        <w:fldChar w:fldCharType="end"/>
      </w:r>
    </w:p>
    <w:bookmarkEnd w:id="0"/>
    <w:tbl>
      <w:tblPr>
        <w:tblW w:w="-153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20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7200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企业名称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重庆嘉陵特种装备有限公司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重庆建峰化工股份有限公司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重庆嘉陵华光光电科技有限公司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福安药业集团重庆礼邦药物开发有限公司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重庆华邦胜凯制药有限公司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中冶赛迪工程技术股份有限公司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重庆诚邦路面材料有限公司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冀东水泥璧山有限责任公司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北大医药重庆大新药业股份有限公司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重庆天箭惯性科技股份有限公司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重庆中邦药业（集团）有限公司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重庆长征重工有限责任公司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重庆科聚孚新材料有限责任公司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重庆大茂伟瑞柯车灯有限公司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重庆盾之王实业有限公司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宝武特冶航研科技有限公司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重庆港力环保股份有限公司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重庆消防安全技术研究服务有限责任公司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重庆多普泰制药股份有限公司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重庆光电信息研究院有限公司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重庆市环境保护工程设计研究院有限公司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重庆哈丁环境试验技术股份有限公司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重庆百能达普什汽车零部件有限责任公司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重庆宗申通用动力机械有限公司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重庆凯瑞动力科技有限公司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重庆金冠汽车制造股份有限公司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重庆市旺成科技股份有限公司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重庆市树上鲜食品（集团）有限公司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重庆复创医药研究有限公司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重庆精准生物技术有限公司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华兰生物工程重庆有限公司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重庆科瑞南海制药有限责任公司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重庆昊晟玻璃股份有限公司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重庆万盛福耀玻璃有限公司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重庆中科渝芯电子有限公司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重庆锐云科技有限公司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重庆信科设计有限公司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重庆翰博光电有限公司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重庆百钰顺科技有限公司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重庆华歌生物化学有限公司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重庆华辉涂料有限公司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重庆凯瑞测试装备有限公司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重庆华世丹动力科技有限公司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重庆机电智能制造有限公司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中冶赛迪装备有限公司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重庆鼎工机电有限公司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重庆臻宝实业有限公司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重庆德新机器人检测中心有限公司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</w:tblPrEx>
        <w:trPr>
          <w:trHeight w:val="105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7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重庆华中数控技术有限公司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08FC23A-8F15-4CF2-9DBA-EDE68692BF6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CB2BD01-EF35-4FF8-AD66-48BFBBC109CF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1376571-373A-40F7-A48D-1AF3CB0EA8A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4221563-9405-4D90-A41F-01FAE8B379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E12CA"/>
    <w:rsid w:val="5B7E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2022-01-04T03:10:00Z</dcterms:created>
  <dc:creator>弘一职校</dc:creator>
  <cp:lastModifiedBy>弘一职校</cp:lastModifiedBy>
  <dcterms:modified xsi:type="dcterms:W3CDTF">2022-01-04T03:13:33Z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9B0FCBE07CC148B98A3E82025AC74F44</vt:lpwstr>
  </property>
</Properties>
</file>