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F1791" w14:textId="1D8D3E19" w:rsidR="00066A98" w:rsidRDefault="00066A98" w:rsidP="00066A98">
      <w:bookmarkStart w:id="0" w:name="_Toc24544"/>
    </w:p>
    <w:p w14:paraId="4E93F676" w14:textId="1D62DB3F" w:rsidR="00066A98" w:rsidRDefault="00066A98" w:rsidP="00066A98"/>
    <w:p w14:paraId="7481B336" w14:textId="2EC508B8" w:rsidR="00066A98" w:rsidRDefault="00066A98" w:rsidP="00066A98"/>
    <w:p w14:paraId="57EC361C" w14:textId="590304EA" w:rsidR="00066A98" w:rsidRDefault="002918C6" w:rsidP="002918C6">
      <w:pPr>
        <w:tabs>
          <w:tab w:val="left" w:pos="1463"/>
        </w:tabs>
      </w:pPr>
      <w:r>
        <w:tab/>
      </w:r>
    </w:p>
    <w:p w14:paraId="324079E3" w14:textId="6E90C849" w:rsidR="00066A98" w:rsidRDefault="00066A98" w:rsidP="00066A98"/>
    <w:p w14:paraId="43609C05" w14:textId="6C4E3D43" w:rsidR="00066A98" w:rsidRDefault="00066A98" w:rsidP="00066A98"/>
    <w:p w14:paraId="10911E31" w14:textId="2A3FF22D" w:rsidR="00066A98" w:rsidRDefault="00066A98" w:rsidP="00066A98"/>
    <w:p w14:paraId="723A80E9" w14:textId="49705F4F" w:rsidR="00066A98" w:rsidRDefault="00066A98" w:rsidP="00066A98"/>
    <w:p w14:paraId="77052C7E" w14:textId="1C88D2F7" w:rsidR="00066A98" w:rsidRDefault="00066A98" w:rsidP="00066A98"/>
    <w:p w14:paraId="48120481" w14:textId="77777777" w:rsidR="00066A98" w:rsidRPr="00066A98" w:rsidRDefault="00066A98" w:rsidP="00066A98"/>
    <w:p w14:paraId="095C4869" w14:textId="5B4572A1" w:rsidR="006847BA" w:rsidRDefault="00271459" w:rsidP="00066A98">
      <w:pPr>
        <w:jc w:val="center"/>
        <w:rPr>
          <w:rFonts w:ascii="微软雅黑" w:eastAsia="微软雅黑" w:hAnsi="微软雅黑"/>
          <w:b/>
          <w:bCs/>
          <w:sz w:val="56"/>
          <w:szCs w:val="56"/>
        </w:rPr>
      </w:pPr>
      <w:r w:rsidRPr="00D447C9">
        <w:rPr>
          <w:rFonts w:ascii="微软雅黑" w:eastAsia="微软雅黑" w:hAnsi="微软雅黑" w:hint="eastAsia"/>
          <w:b/>
          <w:bCs/>
          <w:sz w:val="56"/>
          <w:szCs w:val="56"/>
        </w:rPr>
        <w:t>科技型企业系统区县</w:t>
      </w:r>
      <w:r w:rsidR="00DC5D3A" w:rsidRPr="00D447C9">
        <w:rPr>
          <w:rFonts w:ascii="微软雅黑" w:eastAsia="微软雅黑" w:hAnsi="微软雅黑" w:hint="eastAsia"/>
          <w:b/>
          <w:bCs/>
          <w:sz w:val="56"/>
          <w:szCs w:val="56"/>
        </w:rPr>
        <w:t>科技局</w:t>
      </w:r>
      <w:r w:rsidRPr="00D447C9">
        <w:rPr>
          <w:rFonts w:ascii="微软雅黑" w:eastAsia="微软雅黑" w:hAnsi="微软雅黑" w:hint="eastAsia"/>
          <w:b/>
          <w:bCs/>
          <w:sz w:val="56"/>
          <w:szCs w:val="56"/>
        </w:rPr>
        <w:t>用户操作手册</w:t>
      </w:r>
      <w:bookmarkEnd w:id="0"/>
    </w:p>
    <w:p w14:paraId="124B8214" w14:textId="75C9E8D8" w:rsidR="00066A98" w:rsidRDefault="00066A98" w:rsidP="00066A98">
      <w:pPr>
        <w:jc w:val="center"/>
        <w:rPr>
          <w:rFonts w:ascii="微软雅黑" w:eastAsia="微软雅黑" w:hAnsi="微软雅黑"/>
          <w:b/>
          <w:bCs/>
          <w:sz w:val="56"/>
          <w:szCs w:val="56"/>
        </w:rPr>
      </w:pPr>
    </w:p>
    <w:p w14:paraId="5DF68D6B" w14:textId="569C31E3" w:rsidR="00066A98" w:rsidRDefault="00066A98" w:rsidP="00066A98">
      <w:pPr>
        <w:jc w:val="center"/>
        <w:rPr>
          <w:rFonts w:ascii="微软雅黑" w:eastAsia="微软雅黑" w:hAnsi="微软雅黑"/>
          <w:b/>
          <w:bCs/>
          <w:sz w:val="56"/>
          <w:szCs w:val="56"/>
        </w:rPr>
      </w:pPr>
    </w:p>
    <w:p w14:paraId="4132C082" w14:textId="53101C68" w:rsidR="00066A98" w:rsidRDefault="00066A98" w:rsidP="00066A98">
      <w:pPr>
        <w:jc w:val="center"/>
        <w:rPr>
          <w:rFonts w:ascii="微软雅黑" w:eastAsia="微软雅黑" w:hAnsi="微软雅黑"/>
          <w:b/>
          <w:bCs/>
          <w:sz w:val="56"/>
          <w:szCs w:val="56"/>
        </w:rPr>
      </w:pPr>
    </w:p>
    <w:p w14:paraId="2C1EB22D" w14:textId="30A62D82" w:rsidR="00066A98" w:rsidRDefault="00066A98" w:rsidP="00066A98">
      <w:pPr>
        <w:jc w:val="center"/>
        <w:rPr>
          <w:rFonts w:ascii="微软雅黑" w:eastAsia="微软雅黑" w:hAnsi="微软雅黑"/>
          <w:b/>
          <w:bCs/>
          <w:sz w:val="56"/>
          <w:szCs w:val="56"/>
        </w:rPr>
      </w:pPr>
    </w:p>
    <w:p w14:paraId="722CA0CD" w14:textId="77777777" w:rsidR="00066A98" w:rsidRPr="00066A98" w:rsidRDefault="00066A98" w:rsidP="00066A98">
      <w:pPr>
        <w:jc w:val="center"/>
        <w:rPr>
          <w:rFonts w:ascii="微软雅黑" w:eastAsia="微软雅黑" w:hAnsi="微软雅黑"/>
          <w:b/>
          <w:bCs/>
          <w:sz w:val="56"/>
          <w:szCs w:val="56"/>
        </w:rPr>
      </w:pPr>
    </w:p>
    <w:sdt>
      <w:sdtPr>
        <w:rPr>
          <w:b w:val="0"/>
          <w:kern w:val="2"/>
          <w:sz w:val="21"/>
        </w:rPr>
        <w:id w:val="147465232"/>
        <w15:color w:val="DBDBDB"/>
        <w:docPartObj>
          <w:docPartGallery w:val="Table of Contents"/>
          <w:docPartUnique/>
        </w:docPartObj>
      </w:sdtPr>
      <w:sdtEndPr>
        <w:rPr>
          <w:rFonts w:hint="eastAsia"/>
          <w:bCs/>
          <w:szCs w:val="84"/>
        </w:rPr>
      </w:sdtEndPr>
      <w:sdtContent>
        <w:p w14:paraId="3452A1E3" w14:textId="77777777" w:rsidR="006847BA" w:rsidRDefault="00271459">
          <w:pPr>
            <w:pStyle w:val="1"/>
            <w:jc w:val="center"/>
          </w:pPr>
          <w:r>
            <w:t>目录</w:t>
          </w:r>
        </w:p>
        <w:p w14:paraId="61194EB7" w14:textId="72F7D443" w:rsidR="006847BA" w:rsidRDefault="00271459">
          <w:pPr>
            <w:pStyle w:val="WPSOffice2"/>
            <w:tabs>
              <w:tab w:val="right" w:leader="dot" w:pos="8306"/>
            </w:tabs>
            <w:spacing w:line="360" w:lineRule="auto"/>
            <w:ind w:leftChars="0" w:left="0"/>
            <w:rPr>
              <w:rFonts w:ascii="宋体" w:hAnsi="宋体" w:cs="宋体"/>
              <w:noProof/>
              <w:sz w:val="24"/>
              <w:szCs w:val="24"/>
            </w:rPr>
          </w:pPr>
          <w:r>
            <w:rPr>
              <w:rFonts w:ascii="宋体" w:hAnsi="宋体" w:cs="宋体" w:hint="eastAsia"/>
              <w:b/>
              <w:bCs/>
              <w:sz w:val="24"/>
              <w:szCs w:val="24"/>
            </w:rPr>
            <w:fldChar w:fldCharType="begin"/>
          </w:r>
          <w:r>
            <w:rPr>
              <w:rFonts w:ascii="宋体" w:hAnsi="宋体" w:cs="宋体" w:hint="eastAsia"/>
              <w:b/>
              <w:bCs/>
              <w:sz w:val="24"/>
              <w:szCs w:val="24"/>
            </w:rPr>
            <w:instrText xml:space="preserve">TOC \o "1-2" \h \u </w:instrText>
          </w:r>
          <w:r>
            <w:rPr>
              <w:rFonts w:ascii="宋体" w:hAnsi="宋体" w:cs="宋体" w:hint="eastAsia"/>
              <w:b/>
              <w:bCs/>
              <w:sz w:val="24"/>
              <w:szCs w:val="24"/>
            </w:rPr>
            <w:fldChar w:fldCharType="separate"/>
          </w:r>
          <w:hyperlink w:anchor="_Toc25220" w:history="1">
            <w:r>
              <w:rPr>
                <w:rFonts w:ascii="宋体" w:hAnsi="宋体" w:cs="宋体" w:hint="eastAsia"/>
                <w:noProof/>
                <w:sz w:val="24"/>
                <w:szCs w:val="24"/>
              </w:rPr>
              <w:t>一、</w:t>
            </w:r>
            <w:r w:rsidRPr="00CB600C">
              <w:rPr>
                <w:rFonts w:ascii="宋体" w:hAnsi="宋体" w:cs="宋体" w:hint="eastAsia"/>
                <w:b/>
                <w:bCs/>
                <w:noProof/>
                <w:sz w:val="24"/>
                <w:szCs w:val="24"/>
              </w:rPr>
              <w:t>系统登录、注册</w:t>
            </w:r>
            <w:r>
              <w:rPr>
                <w:rFonts w:ascii="宋体" w:hAnsi="宋体" w:cs="宋体" w:hint="eastAsia"/>
                <w:noProof/>
                <w:sz w:val="24"/>
                <w:szCs w:val="24"/>
              </w:rPr>
              <w:tab/>
            </w:r>
            <w:r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begin"/>
            </w:r>
            <w:r>
              <w:rPr>
                <w:rFonts w:ascii="宋体" w:hAnsi="宋体" w:cs="宋体" w:hint="eastAsia"/>
                <w:noProof/>
                <w:sz w:val="24"/>
                <w:szCs w:val="24"/>
              </w:rPr>
              <w:instrText xml:space="preserve"> PAGEREF _Toc25220 \h </w:instrText>
            </w:r>
            <w:r>
              <w:rPr>
                <w:rFonts w:ascii="宋体" w:hAnsi="宋体" w:cs="宋体" w:hint="eastAsia"/>
                <w:noProof/>
                <w:sz w:val="24"/>
                <w:szCs w:val="24"/>
              </w:rPr>
            </w:r>
            <w:r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noProof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end"/>
            </w:r>
          </w:hyperlink>
        </w:p>
        <w:p w14:paraId="22EDA6BD" w14:textId="086957FB" w:rsidR="006847BA" w:rsidRDefault="00A11DE6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宋体" w:hAnsi="宋体" w:cs="宋体"/>
              <w:noProof/>
              <w:sz w:val="24"/>
              <w:szCs w:val="24"/>
            </w:rPr>
          </w:pPr>
          <w:hyperlink w:anchor="_Toc21599" w:history="1"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>1.1用户登录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instrText xml:space="preserve"> PAGEREF _Toc21599 \h </w:instrTex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noProof/>
                <w:sz w:val="24"/>
                <w:szCs w:val="24"/>
              </w:rPr>
              <w:t>4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end"/>
            </w:r>
          </w:hyperlink>
        </w:p>
        <w:p w14:paraId="1222557D" w14:textId="2F271AB9" w:rsidR="006847BA" w:rsidRDefault="00A11DE6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宋体" w:hAnsi="宋体" w:cs="宋体"/>
              <w:b/>
              <w:noProof/>
              <w:sz w:val="24"/>
              <w:szCs w:val="24"/>
            </w:rPr>
          </w:pPr>
          <w:hyperlink w:anchor="_Toc13948" w:history="1"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t>二、企业信息</w:t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instrText xml:space="preserve"> PAGEREF _Toc13948 \h </w:instrText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b/>
                <w:noProof/>
                <w:sz w:val="24"/>
                <w:szCs w:val="24"/>
              </w:rPr>
              <w:t>6</w:t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fldChar w:fldCharType="end"/>
            </w:r>
          </w:hyperlink>
        </w:p>
        <w:p w14:paraId="4A36520F" w14:textId="30670808" w:rsidR="006847BA" w:rsidRDefault="00A11DE6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宋体" w:hAnsi="宋体" w:cs="宋体"/>
              <w:noProof/>
              <w:sz w:val="24"/>
              <w:szCs w:val="24"/>
            </w:rPr>
          </w:pPr>
          <w:hyperlink w:anchor="_Toc29195" w:history="1"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>1.1基本信息审核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instrText xml:space="preserve"> PAGEREF _Toc29195 \h </w:instrTex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noProof/>
                <w:sz w:val="24"/>
                <w:szCs w:val="24"/>
              </w:rPr>
              <w:t>7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end"/>
            </w:r>
          </w:hyperlink>
        </w:p>
        <w:p w14:paraId="20F6E563" w14:textId="1C05E89B" w:rsidR="006847BA" w:rsidRDefault="00A11DE6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宋体" w:hAnsi="宋体" w:cs="宋体"/>
              <w:noProof/>
              <w:sz w:val="24"/>
              <w:szCs w:val="24"/>
            </w:rPr>
          </w:pPr>
          <w:hyperlink w:anchor="_Toc16086" w:history="1"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>1.2企业信息查询列表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instrText xml:space="preserve"> PAGEREF _Toc16086 \h </w:instrTex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noProof/>
                <w:sz w:val="24"/>
                <w:szCs w:val="24"/>
              </w:rPr>
              <w:t>10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end"/>
            </w:r>
          </w:hyperlink>
        </w:p>
        <w:p w14:paraId="3ACADBEF" w14:textId="52DB406E" w:rsidR="006847BA" w:rsidRDefault="00A11DE6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宋体" w:hAnsi="宋体" w:cs="宋体"/>
              <w:b/>
              <w:noProof/>
              <w:sz w:val="24"/>
              <w:szCs w:val="24"/>
            </w:rPr>
          </w:pPr>
          <w:hyperlink w:anchor="_Toc10873" w:history="1"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t>三、 科技信息年报</w:t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instrText xml:space="preserve"> PAGEREF _Toc10873 \h </w:instrText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b/>
                <w:noProof/>
                <w:sz w:val="24"/>
                <w:szCs w:val="24"/>
              </w:rPr>
              <w:t>13</w:t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fldChar w:fldCharType="end"/>
            </w:r>
          </w:hyperlink>
        </w:p>
        <w:p w14:paraId="136438EB" w14:textId="53A60176" w:rsidR="006847BA" w:rsidRDefault="00A11DE6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宋体" w:hAnsi="宋体" w:cs="宋体"/>
              <w:noProof/>
              <w:sz w:val="24"/>
              <w:szCs w:val="24"/>
            </w:rPr>
          </w:pPr>
          <w:hyperlink w:anchor="_Toc16437" w:history="1"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>3.1年报数据审核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instrText xml:space="preserve"> PAGEREF _Toc16437 \h </w:instrTex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noProof/>
                <w:sz w:val="24"/>
                <w:szCs w:val="24"/>
              </w:rPr>
              <w:t>13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end"/>
            </w:r>
          </w:hyperlink>
        </w:p>
        <w:p w14:paraId="06E841BA" w14:textId="4DA881F6" w:rsidR="006847BA" w:rsidRDefault="00A11DE6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宋体" w:hAnsi="宋体" w:cs="宋体"/>
              <w:noProof/>
              <w:sz w:val="24"/>
              <w:szCs w:val="24"/>
            </w:rPr>
          </w:pPr>
          <w:hyperlink w:anchor="_Toc18694" w:history="1"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>3.2年报数据查询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instrText xml:space="preserve"> PAGEREF _Toc18694 \h </w:instrTex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noProof/>
                <w:sz w:val="24"/>
                <w:szCs w:val="24"/>
              </w:rPr>
              <w:t>16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end"/>
            </w:r>
          </w:hyperlink>
        </w:p>
        <w:p w14:paraId="172E3272" w14:textId="79D96D2E" w:rsidR="006847BA" w:rsidRDefault="00A11DE6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宋体" w:hAnsi="宋体" w:cs="宋体"/>
              <w:b/>
              <w:noProof/>
              <w:sz w:val="24"/>
              <w:szCs w:val="24"/>
            </w:rPr>
          </w:pPr>
          <w:hyperlink w:anchor="_Toc5303" w:history="1"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t>四、 申报事项</w:t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instrText xml:space="preserve"> PAGEREF _Toc5303 \h </w:instrText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b/>
                <w:noProof/>
                <w:sz w:val="24"/>
                <w:szCs w:val="24"/>
              </w:rPr>
              <w:t>18</w:t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fldChar w:fldCharType="end"/>
            </w:r>
          </w:hyperlink>
        </w:p>
        <w:p w14:paraId="625209E4" w14:textId="2AFEB0BF" w:rsidR="006847BA" w:rsidRDefault="00A11DE6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宋体" w:hAnsi="宋体" w:cs="宋体"/>
              <w:noProof/>
              <w:sz w:val="24"/>
              <w:szCs w:val="24"/>
            </w:rPr>
          </w:pPr>
          <w:hyperlink w:anchor="_Toc29346" w:history="1"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>4.1知识价值信用评级列表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instrText xml:space="preserve"> PAGEREF _Toc29346 \h </w:instrTex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noProof/>
                <w:sz w:val="24"/>
                <w:szCs w:val="24"/>
              </w:rPr>
              <w:t>18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end"/>
            </w:r>
          </w:hyperlink>
        </w:p>
        <w:p w14:paraId="00525ECD" w14:textId="133DEACB" w:rsidR="006847BA" w:rsidRDefault="00A11DE6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宋体" w:hAnsi="宋体" w:cs="宋体"/>
              <w:noProof/>
              <w:sz w:val="24"/>
              <w:szCs w:val="24"/>
            </w:rPr>
          </w:pPr>
          <w:hyperlink w:anchor="_Toc31640" w:history="1"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>4.2科技创新券申领统计表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instrText xml:space="preserve"> PAGEREF _Toc31640 \h </w:instrTex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noProof/>
                <w:sz w:val="24"/>
                <w:szCs w:val="24"/>
              </w:rPr>
              <w:t>20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end"/>
            </w:r>
          </w:hyperlink>
        </w:p>
        <w:p w14:paraId="730B9252" w14:textId="72A93D74" w:rsidR="006847BA" w:rsidRDefault="00A11DE6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宋体" w:hAnsi="宋体" w:cs="宋体"/>
              <w:noProof/>
              <w:sz w:val="24"/>
              <w:szCs w:val="24"/>
            </w:rPr>
          </w:pPr>
          <w:hyperlink w:anchor="_Toc1921" w:history="1"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>4.3科技创新券情况统计表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instrText xml:space="preserve"> PAGEREF _Toc1921 \h </w:instrTex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noProof/>
                <w:sz w:val="24"/>
                <w:szCs w:val="24"/>
              </w:rPr>
              <w:t>22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end"/>
            </w:r>
          </w:hyperlink>
        </w:p>
        <w:p w14:paraId="1DF9484E" w14:textId="3C274CEC" w:rsidR="006847BA" w:rsidRDefault="00A11DE6">
          <w:pPr>
            <w:pStyle w:val="WPSOffice1"/>
            <w:tabs>
              <w:tab w:val="right" w:leader="dot" w:pos="8306"/>
            </w:tabs>
            <w:spacing w:line="360" w:lineRule="auto"/>
            <w:rPr>
              <w:rFonts w:ascii="宋体" w:hAnsi="宋体" w:cs="宋体"/>
              <w:b/>
              <w:noProof/>
              <w:sz w:val="24"/>
              <w:szCs w:val="24"/>
            </w:rPr>
          </w:pPr>
          <w:hyperlink w:anchor="_Toc663" w:history="1"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t>五、 科企信息统计表</w:t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instrText xml:space="preserve"> PAGEREF _Toc663 \h </w:instrText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b/>
                <w:noProof/>
                <w:sz w:val="24"/>
                <w:szCs w:val="24"/>
              </w:rPr>
              <w:t>24</w:t>
            </w:r>
            <w:r w:rsidR="00271459">
              <w:rPr>
                <w:rFonts w:ascii="宋体" w:hAnsi="宋体" w:cs="宋体" w:hint="eastAsia"/>
                <w:b/>
                <w:noProof/>
                <w:sz w:val="24"/>
                <w:szCs w:val="24"/>
              </w:rPr>
              <w:fldChar w:fldCharType="end"/>
            </w:r>
          </w:hyperlink>
        </w:p>
        <w:p w14:paraId="7F57AB94" w14:textId="106B2DB8" w:rsidR="006847BA" w:rsidRDefault="00A11DE6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宋体" w:hAnsi="宋体" w:cs="宋体"/>
              <w:noProof/>
              <w:sz w:val="24"/>
              <w:szCs w:val="24"/>
            </w:rPr>
          </w:pPr>
          <w:hyperlink w:anchor="_Toc15192" w:history="1"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>5.1培育进度统计表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instrText xml:space="preserve"> PAGEREF _Toc15192 \h </w:instrTex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noProof/>
                <w:sz w:val="24"/>
                <w:szCs w:val="24"/>
              </w:rPr>
              <w:t>25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end"/>
            </w:r>
          </w:hyperlink>
        </w:p>
        <w:p w14:paraId="615E4566" w14:textId="32E31A7C" w:rsidR="006847BA" w:rsidRDefault="00A11DE6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宋体" w:hAnsi="宋体" w:cs="宋体"/>
              <w:noProof/>
              <w:sz w:val="24"/>
              <w:szCs w:val="24"/>
            </w:rPr>
          </w:pPr>
          <w:hyperlink w:anchor="_Toc16313" w:history="1"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>5.2区县入库企业情况统计表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instrText xml:space="preserve"> PAGEREF _Toc16313 \h </w:instrTex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noProof/>
                <w:sz w:val="24"/>
                <w:szCs w:val="24"/>
              </w:rPr>
              <w:t>26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end"/>
            </w:r>
          </w:hyperlink>
        </w:p>
        <w:p w14:paraId="789944F9" w14:textId="7B665594" w:rsidR="006847BA" w:rsidRDefault="00A11DE6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宋体" w:hAnsi="宋体" w:cs="宋体"/>
              <w:noProof/>
              <w:sz w:val="24"/>
              <w:szCs w:val="24"/>
            </w:rPr>
          </w:pPr>
          <w:hyperlink w:anchor="_Toc24725" w:history="1"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>5.3区县科技型企业年报统计表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instrText xml:space="preserve"> PAGEREF _Toc24725 \h </w:instrTex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noProof/>
                <w:sz w:val="24"/>
                <w:szCs w:val="24"/>
              </w:rPr>
              <w:t>28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end"/>
            </w:r>
          </w:hyperlink>
        </w:p>
        <w:p w14:paraId="2AF80C61" w14:textId="2A6BD5D4" w:rsidR="006847BA" w:rsidRDefault="00A11DE6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rFonts w:ascii="宋体" w:hAnsi="宋体" w:cs="宋体"/>
              <w:noProof/>
              <w:sz w:val="24"/>
              <w:szCs w:val="24"/>
            </w:rPr>
          </w:pPr>
          <w:hyperlink w:anchor="_Toc1589" w:history="1"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>5.4全市概况图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tab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begin"/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instrText xml:space="preserve"> PAGEREF _Toc1589 \h </w:instrTex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separate"/>
            </w:r>
            <w:r w:rsidR="0021048A">
              <w:rPr>
                <w:rFonts w:ascii="宋体" w:hAnsi="宋体" w:cs="宋体"/>
                <w:noProof/>
                <w:sz w:val="24"/>
                <w:szCs w:val="24"/>
              </w:rPr>
              <w:t>30</w:t>
            </w:r>
            <w:r w:rsidR="00271459">
              <w:rPr>
                <w:rFonts w:ascii="宋体" w:hAnsi="宋体" w:cs="宋体" w:hint="eastAsia"/>
                <w:noProof/>
                <w:sz w:val="24"/>
                <w:szCs w:val="24"/>
              </w:rPr>
              <w:fldChar w:fldCharType="end"/>
            </w:r>
          </w:hyperlink>
        </w:p>
        <w:p w14:paraId="08FFABE6" w14:textId="77777777" w:rsidR="006847BA" w:rsidRDefault="00271459" w:rsidP="00F23945">
          <w:pPr>
            <w:spacing w:line="360" w:lineRule="auto"/>
            <w:rPr>
              <w:bCs/>
              <w:szCs w:val="84"/>
            </w:rPr>
            <w:sectPr w:rsidR="006847BA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rFonts w:ascii="宋体" w:eastAsia="宋体" w:hAnsi="宋体" w:cs="宋体" w:hint="eastAsia"/>
              <w:bCs/>
              <w:sz w:val="24"/>
            </w:rPr>
            <w:fldChar w:fldCharType="end"/>
          </w:r>
        </w:p>
      </w:sdtContent>
    </w:sdt>
    <w:p w14:paraId="64357391" w14:textId="27AD6F8C" w:rsidR="00F23945" w:rsidRPr="00F23945" w:rsidRDefault="00F23945" w:rsidP="00F23945">
      <w:pPr>
        <w:rPr>
          <w:sz w:val="84"/>
          <w:szCs w:val="84"/>
        </w:rPr>
        <w:sectPr w:rsidR="00F23945" w:rsidRPr="00F2394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19F6314" w14:textId="77777777" w:rsidR="006847BA" w:rsidRDefault="00271459">
      <w:pPr>
        <w:pStyle w:val="1"/>
        <w:numPr>
          <w:ilvl w:val="0"/>
          <w:numId w:val="1"/>
        </w:numPr>
      </w:pPr>
      <w:bookmarkStart w:id="1" w:name="_Toc25220"/>
      <w:bookmarkStart w:id="2" w:name="_Toc3986"/>
      <w:r>
        <w:rPr>
          <w:rFonts w:hint="eastAsia"/>
        </w:rPr>
        <w:lastRenderedPageBreak/>
        <w:t>系统登录、注册</w:t>
      </w:r>
      <w:bookmarkEnd w:id="1"/>
      <w:bookmarkEnd w:id="2"/>
    </w:p>
    <w:p w14:paraId="0AA8FB91" w14:textId="77777777" w:rsidR="006847BA" w:rsidRDefault="00271459">
      <w:pPr>
        <w:pStyle w:val="3"/>
      </w:pPr>
      <w:bookmarkStart w:id="3" w:name="_Toc28919"/>
      <w:bookmarkStart w:id="4" w:name="_Toc21599"/>
      <w:r>
        <w:rPr>
          <w:rFonts w:hint="eastAsia"/>
        </w:rPr>
        <w:t>1.1</w:t>
      </w:r>
      <w:r>
        <w:rPr>
          <w:rFonts w:hint="eastAsia"/>
        </w:rPr>
        <w:t>用户登录</w:t>
      </w:r>
      <w:bookmarkEnd w:id="3"/>
      <w:bookmarkEnd w:id="4"/>
    </w:p>
    <w:p w14:paraId="0FC7A28D" w14:textId="77777777" w:rsidR="006847BA" w:rsidRDefault="00271459">
      <w:pPr>
        <w:pStyle w:val="4"/>
      </w:pPr>
      <w:r>
        <w:rPr>
          <w:rFonts w:hint="eastAsia"/>
        </w:rPr>
        <w:t>1.1.1</w:t>
      </w:r>
      <w:r>
        <w:rPr>
          <w:rFonts w:hint="eastAsia"/>
        </w:rPr>
        <w:t>登录方式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：通过重庆市科学技术</w:t>
      </w:r>
      <w:proofErr w:type="gramStart"/>
      <w:r>
        <w:rPr>
          <w:rFonts w:hint="eastAsia"/>
        </w:rPr>
        <w:t>局官网</w:t>
      </w:r>
      <w:proofErr w:type="gramEnd"/>
      <w:r>
        <w:rPr>
          <w:rFonts w:hint="eastAsia"/>
        </w:rPr>
        <w:t>登录</w:t>
      </w:r>
    </w:p>
    <w:p w14:paraId="78B3A986" w14:textId="77777777" w:rsidR="006847BA" w:rsidRDefault="00271459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打开浏览器，输入网址：http://kjj.cq.gov.cn/</w:t>
      </w:r>
      <w:r>
        <w:rPr>
          <w:rFonts w:ascii="宋体" w:hAnsi="宋体"/>
          <w:sz w:val="28"/>
          <w:szCs w:val="28"/>
        </w:rPr>
        <w:t>进入</w:t>
      </w:r>
      <w:r>
        <w:rPr>
          <w:rFonts w:ascii="宋体" w:hAnsi="宋体" w:hint="eastAsia"/>
          <w:sz w:val="28"/>
          <w:szCs w:val="28"/>
        </w:rPr>
        <w:t>重庆市科学技术</w:t>
      </w:r>
      <w:proofErr w:type="gramStart"/>
      <w:r>
        <w:rPr>
          <w:rFonts w:ascii="宋体" w:hAnsi="宋体" w:hint="eastAsia"/>
          <w:sz w:val="28"/>
          <w:szCs w:val="28"/>
        </w:rPr>
        <w:t>局官</w:t>
      </w:r>
      <w:r>
        <w:rPr>
          <w:rFonts w:ascii="宋体" w:hAnsi="宋体"/>
          <w:sz w:val="28"/>
          <w:szCs w:val="28"/>
        </w:rPr>
        <w:t>网</w:t>
      </w:r>
      <w:proofErr w:type="gramEnd"/>
      <w:r>
        <w:rPr>
          <w:rFonts w:ascii="宋体" w:hAnsi="宋体" w:hint="eastAsia"/>
          <w:sz w:val="28"/>
          <w:szCs w:val="28"/>
        </w:rPr>
        <w:t>，在“重庆市科技管理信息系统”模块中</w:t>
      </w:r>
      <w:r>
        <w:rPr>
          <w:rFonts w:ascii="宋体" w:hAnsi="宋体"/>
          <w:sz w:val="28"/>
          <w:szCs w:val="28"/>
        </w:rPr>
        <w:t>单击</w:t>
      </w:r>
      <w:r>
        <w:rPr>
          <w:rFonts w:ascii="宋体" w:hAnsi="宋体" w:hint="eastAsia"/>
          <w:sz w:val="28"/>
          <w:szCs w:val="28"/>
        </w:rPr>
        <w:t>“</w:t>
      </w:r>
      <w:r>
        <w:rPr>
          <w:rFonts w:ascii="宋体" w:hAnsi="宋体"/>
          <w:sz w:val="28"/>
          <w:szCs w:val="28"/>
        </w:rPr>
        <w:t>科技型企业</w:t>
      </w:r>
      <w:r>
        <w:rPr>
          <w:rFonts w:ascii="宋体" w:hAnsi="宋体" w:hint="eastAsia"/>
          <w:sz w:val="28"/>
          <w:szCs w:val="28"/>
        </w:rPr>
        <w:t>”</w:t>
      </w:r>
      <w:r>
        <w:rPr>
          <w:rFonts w:ascii="宋体" w:hAnsi="宋体"/>
          <w:sz w:val="28"/>
          <w:szCs w:val="28"/>
        </w:rPr>
        <w:t>进入登录页面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输入用户名和密码登录</w:t>
      </w:r>
      <w:r>
        <w:rPr>
          <w:rFonts w:ascii="宋体" w:hAnsi="宋体" w:hint="eastAsia"/>
          <w:sz w:val="28"/>
          <w:szCs w:val="28"/>
        </w:rPr>
        <w:t>。(如下图所示 )</w:t>
      </w:r>
    </w:p>
    <w:p w14:paraId="1F7B83A0" w14:textId="77777777" w:rsidR="006847BA" w:rsidRDefault="006847BA"/>
    <w:p w14:paraId="60755409" w14:textId="77777777" w:rsidR="006847BA" w:rsidRDefault="00271459">
      <w:r>
        <w:rPr>
          <w:noProof/>
        </w:rPr>
        <w:drawing>
          <wp:inline distT="0" distB="0" distL="114300" distR="114300" wp14:anchorId="77B1FD7F" wp14:editId="0256E08F">
            <wp:extent cx="5266690" cy="251015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BEFB" w14:textId="4E2809B3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1</w:t>
      </w:r>
      <w:r>
        <w:fldChar w:fldCharType="end"/>
      </w:r>
    </w:p>
    <w:p w14:paraId="131C5144" w14:textId="77777777" w:rsidR="006847BA" w:rsidRDefault="00271459">
      <w:r>
        <w:rPr>
          <w:noProof/>
        </w:rPr>
        <w:lastRenderedPageBreak/>
        <w:drawing>
          <wp:inline distT="0" distB="0" distL="114300" distR="114300" wp14:anchorId="59F18552" wp14:editId="21947D8D">
            <wp:extent cx="5266690" cy="2510155"/>
            <wp:effectExtent l="0" t="0" r="38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66C61" w14:textId="711496AB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2</w:t>
      </w:r>
      <w:r>
        <w:fldChar w:fldCharType="end"/>
      </w:r>
    </w:p>
    <w:p w14:paraId="34589470" w14:textId="77777777" w:rsidR="006847BA" w:rsidRDefault="006847BA"/>
    <w:p w14:paraId="4543664D" w14:textId="77777777" w:rsidR="006847BA" w:rsidRDefault="00271459">
      <w:pPr>
        <w:pStyle w:val="4"/>
      </w:pPr>
      <w:r>
        <w:rPr>
          <w:rFonts w:hint="eastAsia"/>
        </w:rPr>
        <w:t>1.1.2</w:t>
      </w:r>
      <w:r>
        <w:rPr>
          <w:rFonts w:hint="eastAsia"/>
        </w:rPr>
        <w:t>登录方式二：通过重庆资源共享平台登录</w:t>
      </w:r>
    </w:p>
    <w:p w14:paraId="45B87B1A" w14:textId="3DE50AFE" w:rsidR="006847BA" w:rsidRDefault="00271459">
      <w:pPr>
        <w:pStyle w:val="a5"/>
        <w:tabs>
          <w:tab w:val="left" w:pos="426"/>
        </w:tabs>
        <w:spacing w:line="360" w:lineRule="auto"/>
        <w:ind w:firstLineChars="150" w:firstLine="420"/>
      </w:pPr>
      <w:r>
        <w:rPr>
          <w:sz w:val="28"/>
          <w:szCs w:val="28"/>
        </w:rPr>
        <w:t>打开浏览器，输入网址：</w:t>
      </w:r>
      <w:hyperlink r:id="rId17">
        <w:r>
          <w:rPr>
            <w:rStyle w:val="a9"/>
            <w:sz w:val="28"/>
            <w:szCs w:val="28"/>
          </w:rPr>
          <w:t>http://www.csti.cn</w:t>
        </w:r>
      </w:hyperlink>
      <w:r>
        <w:rPr>
          <w:sz w:val="28"/>
          <w:szCs w:val="28"/>
        </w:rPr>
        <w:t xml:space="preserve"> /</w:t>
      </w:r>
      <w:r>
        <w:rPr>
          <w:sz w:val="28"/>
          <w:szCs w:val="28"/>
        </w:rPr>
        <w:t>，进入重庆科技资源共享平台</w:t>
      </w:r>
      <w:r>
        <w:rPr>
          <w:rFonts w:hint="eastAsia"/>
          <w:sz w:val="28"/>
          <w:szCs w:val="28"/>
        </w:rPr>
        <w:t>。单击“科技管理系统”进入科技管理系统首页，点击“科技型企业”，输入用户名和密码登录。（如下图所示）</w:t>
      </w:r>
    </w:p>
    <w:p w14:paraId="51577A32" w14:textId="77777777" w:rsidR="006847BA" w:rsidRDefault="006847BA"/>
    <w:p w14:paraId="23F7C3A1" w14:textId="77777777" w:rsidR="006847BA" w:rsidRDefault="00271459">
      <w:r>
        <w:rPr>
          <w:noProof/>
        </w:rPr>
        <w:drawing>
          <wp:inline distT="0" distB="0" distL="114300" distR="114300" wp14:anchorId="58A13DC6" wp14:editId="3CCBAD92">
            <wp:extent cx="5266690" cy="25101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CDCE" w14:textId="68A8B876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3</w:t>
      </w:r>
      <w:r>
        <w:fldChar w:fldCharType="end"/>
      </w:r>
    </w:p>
    <w:p w14:paraId="199C3B45" w14:textId="77777777" w:rsidR="006847BA" w:rsidRDefault="00271459">
      <w:r>
        <w:rPr>
          <w:noProof/>
        </w:rPr>
        <w:lastRenderedPageBreak/>
        <w:drawing>
          <wp:inline distT="0" distB="0" distL="114300" distR="114300" wp14:anchorId="6CCE8F4E" wp14:editId="4B5C984C">
            <wp:extent cx="5266690" cy="2510155"/>
            <wp:effectExtent l="0" t="0" r="381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A7B0B" w14:textId="0203F3B7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4</w:t>
      </w:r>
      <w:r>
        <w:fldChar w:fldCharType="end"/>
      </w:r>
    </w:p>
    <w:p w14:paraId="566F1895" w14:textId="77777777" w:rsidR="006847BA" w:rsidRDefault="006847BA"/>
    <w:p w14:paraId="7F0EDFD2" w14:textId="77777777" w:rsidR="006847BA" w:rsidRDefault="00271459">
      <w:r>
        <w:rPr>
          <w:noProof/>
        </w:rPr>
        <w:drawing>
          <wp:inline distT="0" distB="0" distL="114300" distR="114300" wp14:anchorId="3A4B8A47" wp14:editId="7F04AA7E">
            <wp:extent cx="5266690" cy="2510155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D775E" w14:textId="258EAF1C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5</w:t>
      </w:r>
      <w:r>
        <w:fldChar w:fldCharType="end"/>
      </w:r>
    </w:p>
    <w:p w14:paraId="31C9498F" w14:textId="77777777" w:rsidR="006847BA" w:rsidRDefault="006847BA"/>
    <w:p w14:paraId="1217C8E5" w14:textId="77777777" w:rsidR="006847BA" w:rsidRDefault="00271459">
      <w:pPr>
        <w:pStyle w:val="1"/>
      </w:pPr>
      <w:bookmarkStart w:id="5" w:name="_Toc13948"/>
      <w:r>
        <w:rPr>
          <w:rFonts w:hint="eastAsia"/>
        </w:rPr>
        <w:t>二、企业信息</w:t>
      </w:r>
      <w:bookmarkEnd w:id="5"/>
    </w:p>
    <w:p w14:paraId="3582B9C8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系统左侧菜单栏中点击“企业信息”展示“基本信息审核”及“企业信息查询列表”，区县科技局可在企业信息页面中审核，查询企业基本信息。区县只能看到所属企业的科技信息年报，有权限限制。</w:t>
      </w:r>
    </w:p>
    <w:p w14:paraId="731DF728" w14:textId="77777777" w:rsidR="006847BA" w:rsidRDefault="00271459">
      <w:r>
        <w:rPr>
          <w:noProof/>
        </w:rPr>
        <w:lastRenderedPageBreak/>
        <w:drawing>
          <wp:inline distT="0" distB="0" distL="114300" distR="114300" wp14:anchorId="710DA8C5" wp14:editId="3410774B">
            <wp:extent cx="2438400" cy="3629025"/>
            <wp:effectExtent l="0" t="0" r="0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C100" w14:textId="40CFA9AE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6</w:t>
      </w:r>
      <w:r>
        <w:fldChar w:fldCharType="end"/>
      </w:r>
    </w:p>
    <w:p w14:paraId="0EBC066D" w14:textId="77777777" w:rsidR="006847BA" w:rsidRDefault="00271459">
      <w:pPr>
        <w:pStyle w:val="2"/>
      </w:pPr>
      <w:bookmarkStart w:id="6" w:name="_Toc29195"/>
      <w:r>
        <w:rPr>
          <w:rFonts w:hint="eastAsia"/>
        </w:rPr>
        <w:t>1.1</w:t>
      </w:r>
      <w:r>
        <w:rPr>
          <w:rFonts w:hint="eastAsia"/>
        </w:rPr>
        <w:t>基本信息审核</w:t>
      </w:r>
      <w:bookmarkEnd w:id="6"/>
    </w:p>
    <w:p w14:paraId="5E4F4CE0" w14:textId="77777777" w:rsidR="006847BA" w:rsidRDefault="00271459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进入“基本信息审核”列表页面，展示区县科技局企业待审核列表。（如图所示）</w:t>
      </w:r>
    </w:p>
    <w:p w14:paraId="23451FF1" w14:textId="77777777" w:rsidR="006847BA" w:rsidRDefault="00271459">
      <w:r>
        <w:rPr>
          <w:noProof/>
        </w:rPr>
        <w:drawing>
          <wp:inline distT="0" distB="0" distL="114300" distR="114300" wp14:anchorId="76BD371C" wp14:editId="53F81638">
            <wp:extent cx="5269865" cy="2351405"/>
            <wp:effectExtent l="0" t="0" r="635" b="107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2FFA" w14:textId="2670C1F3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7</w:t>
      </w:r>
      <w:r>
        <w:fldChar w:fldCharType="end"/>
      </w:r>
    </w:p>
    <w:p w14:paraId="192851FB" w14:textId="77777777" w:rsidR="006847BA" w:rsidRDefault="006847BA"/>
    <w:p w14:paraId="3ADDBA97" w14:textId="77777777" w:rsidR="006847BA" w:rsidRDefault="00271459">
      <w:pPr>
        <w:pStyle w:val="3"/>
      </w:pPr>
      <w:r>
        <w:rPr>
          <w:rFonts w:hint="eastAsia"/>
        </w:rPr>
        <w:lastRenderedPageBreak/>
        <w:t>1.1.1</w:t>
      </w:r>
      <w:r>
        <w:rPr>
          <w:rFonts w:hint="eastAsia"/>
        </w:rPr>
        <w:t>企业基本信息审核列表查询</w:t>
      </w:r>
    </w:p>
    <w:p w14:paraId="674BF35E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在搜索框中模糊输入企业名称或统一社会信用代码后，点击“查询”按钮即可。点击“重置”按钮查询条件恢复默认值。（如图所示）</w:t>
      </w:r>
    </w:p>
    <w:p w14:paraId="67C4460C" w14:textId="77777777" w:rsidR="006847BA" w:rsidRDefault="00271459">
      <w:r>
        <w:rPr>
          <w:noProof/>
        </w:rPr>
        <w:drawing>
          <wp:inline distT="0" distB="0" distL="114300" distR="114300" wp14:anchorId="6F7955A8" wp14:editId="1CD7FCC7">
            <wp:extent cx="5272405" cy="1062355"/>
            <wp:effectExtent l="0" t="0" r="10795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1F96" w14:textId="2478C831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8</w:t>
      </w:r>
      <w:r>
        <w:fldChar w:fldCharType="end"/>
      </w:r>
    </w:p>
    <w:p w14:paraId="3888A68B" w14:textId="77777777" w:rsidR="006847BA" w:rsidRDefault="006847BA"/>
    <w:p w14:paraId="6D69EF72" w14:textId="77777777" w:rsidR="006847BA" w:rsidRDefault="00271459">
      <w:pPr>
        <w:pStyle w:val="3"/>
      </w:pPr>
      <w:r>
        <w:rPr>
          <w:rFonts w:hint="eastAsia"/>
        </w:rPr>
        <w:t>1.1.2</w:t>
      </w:r>
      <w:r>
        <w:rPr>
          <w:rFonts w:hint="eastAsia"/>
        </w:rPr>
        <w:t>审核企业基本信息</w:t>
      </w:r>
    </w:p>
    <w:p w14:paraId="1413D729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在列表操作下点击“查看”按钮，进入基本信息详情页面，点击右上角“审核”按钮弹出审核弹窗，按需选择审核通过或不通过，选择后点击“确定”按钮即可。（如下图所示）</w:t>
      </w:r>
    </w:p>
    <w:p w14:paraId="5832055A" w14:textId="77777777" w:rsidR="006847BA" w:rsidRDefault="00271459">
      <w:r>
        <w:rPr>
          <w:noProof/>
        </w:rPr>
        <w:drawing>
          <wp:inline distT="0" distB="0" distL="114300" distR="114300" wp14:anchorId="250923C1" wp14:editId="6AAD6533">
            <wp:extent cx="5267960" cy="2218055"/>
            <wp:effectExtent l="0" t="0" r="254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43626" w14:textId="00B63AA1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9</w:t>
      </w:r>
      <w:r>
        <w:fldChar w:fldCharType="end"/>
      </w:r>
    </w:p>
    <w:p w14:paraId="469E0B39" w14:textId="77777777" w:rsidR="006847BA" w:rsidRDefault="00271459">
      <w:r>
        <w:rPr>
          <w:noProof/>
        </w:rPr>
        <w:lastRenderedPageBreak/>
        <w:drawing>
          <wp:inline distT="0" distB="0" distL="114300" distR="114300" wp14:anchorId="19103750" wp14:editId="1E26AD1D">
            <wp:extent cx="5265420" cy="2388235"/>
            <wp:effectExtent l="0" t="0" r="5080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1651F" w14:textId="36ED800E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10</w:t>
      </w:r>
      <w:r>
        <w:fldChar w:fldCharType="end"/>
      </w:r>
    </w:p>
    <w:p w14:paraId="743120D0" w14:textId="77777777" w:rsidR="006847BA" w:rsidRDefault="00271459">
      <w:pPr>
        <w:pStyle w:val="3"/>
      </w:pPr>
      <w:r>
        <w:rPr>
          <w:rFonts w:hint="eastAsia"/>
        </w:rPr>
        <w:t>1.1.3</w:t>
      </w:r>
      <w:r>
        <w:rPr>
          <w:rFonts w:hint="eastAsia"/>
        </w:rPr>
        <w:t>查看企业基本信息</w:t>
      </w:r>
    </w:p>
    <w:p w14:paraId="1BC4C181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在页面列表操作列下点击“查看”按钮，进入企业基本信息详情页面。（如下图所示）</w:t>
      </w:r>
    </w:p>
    <w:p w14:paraId="664021BE" w14:textId="77777777" w:rsidR="006847BA" w:rsidRDefault="00271459">
      <w:r>
        <w:rPr>
          <w:noProof/>
        </w:rPr>
        <w:drawing>
          <wp:inline distT="0" distB="0" distL="114300" distR="114300" wp14:anchorId="4CCBFC17" wp14:editId="4892CDEE">
            <wp:extent cx="5266055" cy="2466975"/>
            <wp:effectExtent l="0" t="0" r="4445" b="952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B527C" w14:textId="796CFE80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11</w:t>
      </w:r>
      <w:r>
        <w:fldChar w:fldCharType="end"/>
      </w:r>
    </w:p>
    <w:p w14:paraId="5B783E6E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①查看审核意见：企业基本信息区县审核不通过，可点击页面右上角“审批意见”查看。（如下图所示）</w:t>
      </w:r>
    </w:p>
    <w:p w14:paraId="2EFFE491" w14:textId="77777777" w:rsidR="006847BA" w:rsidRDefault="00271459">
      <w:r>
        <w:rPr>
          <w:noProof/>
        </w:rPr>
        <w:drawing>
          <wp:inline distT="0" distB="0" distL="114300" distR="114300" wp14:anchorId="42F2F98E" wp14:editId="7E5C8B1B">
            <wp:extent cx="5262880" cy="646430"/>
            <wp:effectExtent l="0" t="0" r="7620" b="127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6A04" w14:textId="09D18B6D" w:rsidR="006847BA" w:rsidRDefault="00271459">
      <w:pPr>
        <w:pStyle w:val="a4"/>
      </w:pPr>
      <w:r>
        <w:lastRenderedPageBreak/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12</w:t>
      </w:r>
      <w:r>
        <w:fldChar w:fldCharType="end"/>
      </w:r>
    </w:p>
    <w:p w14:paraId="071FDF0B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②基本信息翻页：点击页面右上角“上一页”，“下一页”按钮可查看上一条或下一条企业基本信息，若翻页到最后一页将返回列表页面。（如下图所示）</w:t>
      </w:r>
    </w:p>
    <w:p w14:paraId="6CBC5653" w14:textId="77777777" w:rsidR="006847BA" w:rsidRDefault="00271459">
      <w:r>
        <w:rPr>
          <w:noProof/>
        </w:rPr>
        <w:drawing>
          <wp:inline distT="0" distB="0" distL="114300" distR="114300" wp14:anchorId="3F5198CC" wp14:editId="385FAC0B">
            <wp:extent cx="5267960" cy="920750"/>
            <wp:effectExtent l="0" t="0" r="2540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AA3D" w14:textId="481D5ECB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13</w:t>
      </w:r>
      <w:r>
        <w:fldChar w:fldCharType="end"/>
      </w:r>
    </w:p>
    <w:p w14:paraId="4EB791D8" w14:textId="77777777" w:rsidR="006847BA" w:rsidRDefault="00271459">
      <w:pPr>
        <w:pStyle w:val="2"/>
      </w:pPr>
      <w:bookmarkStart w:id="7" w:name="_Toc16086"/>
      <w:r>
        <w:rPr>
          <w:rFonts w:hint="eastAsia"/>
        </w:rPr>
        <w:t>1.2</w:t>
      </w:r>
      <w:r>
        <w:rPr>
          <w:rFonts w:hint="eastAsia"/>
        </w:rPr>
        <w:t>企业信息查询列表</w:t>
      </w:r>
      <w:bookmarkEnd w:id="7"/>
    </w:p>
    <w:p w14:paraId="7362E155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查询企业基本信息的审核状态及企业入库状态，按需可导出企业基本信息电子表格。（如下图所示）</w:t>
      </w:r>
    </w:p>
    <w:p w14:paraId="336B803A" w14:textId="77777777" w:rsidR="006847BA" w:rsidRDefault="00271459">
      <w:r>
        <w:rPr>
          <w:noProof/>
        </w:rPr>
        <w:drawing>
          <wp:inline distT="0" distB="0" distL="114300" distR="114300" wp14:anchorId="4957E4FB" wp14:editId="4BF859DC">
            <wp:extent cx="5267960" cy="2390140"/>
            <wp:effectExtent l="0" t="0" r="2540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FEC5" w14:textId="5BB44BF6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14</w:t>
      </w:r>
      <w:r>
        <w:fldChar w:fldCharType="end"/>
      </w:r>
    </w:p>
    <w:p w14:paraId="5F94B344" w14:textId="77777777" w:rsidR="006847BA" w:rsidRDefault="00271459">
      <w:pPr>
        <w:pStyle w:val="3"/>
      </w:pPr>
      <w:r>
        <w:rPr>
          <w:rFonts w:hint="eastAsia"/>
        </w:rPr>
        <w:t>1.2.1</w:t>
      </w:r>
      <w:r>
        <w:rPr>
          <w:rFonts w:hint="eastAsia"/>
        </w:rPr>
        <w:t>企业基本信息查询</w:t>
      </w:r>
    </w:p>
    <w:p w14:paraId="66AE2087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进入“企业查询列表”中按需选择审核状态或是否入库状态，点击“查询”按钮，列表根据查询条件展示查询信息。点击“重置”按</w:t>
      </w:r>
      <w:r>
        <w:rPr>
          <w:rFonts w:hint="eastAsia"/>
          <w:sz w:val="28"/>
          <w:szCs w:val="28"/>
        </w:rPr>
        <w:lastRenderedPageBreak/>
        <w:t>钮查询条件恢复默认值。（如图所示）</w:t>
      </w:r>
    </w:p>
    <w:p w14:paraId="4122B94E" w14:textId="77777777" w:rsidR="006847BA" w:rsidRDefault="00271459">
      <w:r>
        <w:rPr>
          <w:noProof/>
        </w:rPr>
        <w:drawing>
          <wp:inline distT="0" distB="0" distL="114300" distR="114300" wp14:anchorId="119C1D40" wp14:editId="2D1AC8F0">
            <wp:extent cx="5265420" cy="1291590"/>
            <wp:effectExtent l="0" t="0" r="5080" b="38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AC24" w14:textId="777D21C0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15</w:t>
      </w:r>
      <w:r>
        <w:fldChar w:fldCharType="end"/>
      </w:r>
    </w:p>
    <w:p w14:paraId="6277D3DE" w14:textId="77777777" w:rsidR="006847BA" w:rsidRDefault="00271459">
      <w:pPr>
        <w:pStyle w:val="3"/>
      </w:pPr>
      <w:r>
        <w:rPr>
          <w:rFonts w:hint="eastAsia"/>
        </w:rPr>
        <w:t>1.2.2</w:t>
      </w:r>
      <w:r>
        <w:rPr>
          <w:rFonts w:hint="eastAsia"/>
        </w:rPr>
        <w:t>导出企业信息查询列表</w:t>
      </w:r>
    </w:p>
    <w:p w14:paraId="2A07CFFB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点击页面右上角“导出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”按扭，默认导出所有企业基本信息列表。可带查询条件导出列表。选择查询“审核状态”，“入库状态”或搜索企业后点击“导出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”按钮即可。（如图所示）</w:t>
      </w:r>
    </w:p>
    <w:p w14:paraId="08C28BFB" w14:textId="77777777" w:rsidR="006847BA" w:rsidRDefault="00271459">
      <w:r>
        <w:rPr>
          <w:noProof/>
        </w:rPr>
        <w:drawing>
          <wp:inline distT="0" distB="0" distL="114300" distR="114300" wp14:anchorId="779B6ADD" wp14:editId="205F8BA9">
            <wp:extent cx="5265420" cy="1307465"/>
            <wp:effectExtent l="0" t="0" r="5080" b="63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0CDB6" w14:textId="6F8E486E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16</w:t>
      </w:r>
      <w:r>
        <w:fldChar w:fldCharType="end"/>
      </w:r>
    </w:p>
    <w:p w14:paraId="2A609B6E" w14:textId="77777777" w:rsidR="006847BA" w:rsidRDefault="00271459">
      <w:pPr>
        <w:pStyle w:val="3"/>
      </w:pPr>
      <w:r>
        <w:rPr>
          <w:rFonts w:hint="eastAsia"/>
        </w:rPr>
        <w:t>1.2.3</w:t>
      </w:r>
      <w:r>
        <w:rPr>
          <w:rFonts w:hint="eastAsia"/>
        </w:rPr>
        <w:t>查看企业基本信息</w:t>
      </w:r>
    </w:p>
    <w:p w14:paraId="57379C68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在页面列表操作列下点击“查看”按钮，进入企业基本信息详情页面。（如图所示）</w:t>
      </w:r>
    </w:p>
    <w:p w14:paraId="0B782CA2" w14:textId="77777777" w:rsidR="006847BA" w:rsidRDefault="00271459">
      <w:r>
        <w:rPr>
          <w:noProof/>
        </w:rPr>
        <w:lastRenderedPageBreak/>
        <w:drawing>
          <wp:inline distT="0" distB="0" distL="114300" distR="114300" wp14:anchorId="0C7D911D" wp14:editId="4834BA49">
            <wp:extent cx="5269230" cy="2534920"/>
            <wp:effectExtent l="0" t="0" r="1270" b="508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4F714" w14:textId="36AC21EF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17</w:t>
      </w:r>
      <w:r>
        <w:fldChar w:fldCharType="end"/>
      </w:r>
    </w:p>
    <w:p w14:paraId="029784E6" w14:textId="77777777" w:rsidR="006847BA" w:rsidRDefault="006847BA"/>
    <w:p w14:paraId="09D21BBD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①查看审核意见：企业基本信息区县审核意见，点击页面右上角“审批意见”查看。（如下图所示）</w:t>
      </w:r>
    </w:p>
    <w:p w14:paraId="5C7ECD45" w14:textId="77777777" w:rsidR="006847BA" w:rsidRDefault="00271459">
      <w:r>
        <w:rPr>
          <w:noProof/>
        </w:rPr>
        <w:drawing>
          <wp:inline distT="0" distB="0" distL="114300" distR="114300" wp14:anchorId="29DB5791" wp14:editId="5EBB0F5E">
            <wp:extent cx="5270500" cy="1282700"/>
            <wp:effectExtent l="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B5F7" w14:textId="21B7F328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18</w:t>
      </w:r>
      <w:r>
        <w:fldChar w:fldCharType="end"/>
      </w:r>
    </w:p>
    <w:p w14:paraId="15726A1F" w14:textId="77777777" w:rsidR="006847BA" w:rsidRDefault="006847BA"/>
    <w:p w14:paraId="615DF33D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②基本信息翻页：点击页面右上角“上一页”，“下一页”按钮可查看上一条或下一条企业基本信息，若翻页到最后一页将返回列表页面。（如下图所示）</w:t>
      </w:r>
    </w:p>
    <w:p w14:paraId="6C494C0A" w14:textId="77777777" w:rsidR="006847BA" w:rsidRDefault="00271459">
      <w:r>
        <w:rPr>
          <w:noProof/>
        </w:rPr>
        <w:drawing>
          <wp:inline distT="0" distB="0" distL="114300" distR="114300" wp14:anchorId="4949841B" wp14:editId="245DDC6C">
            <wp:extent cx="5274310" cy="1204595"/>
            <wp:effectExtent l="0" t="0" r="8890" b="190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1684" w14:textId="2BE5CED1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19</w:t>
      </w:r>
      <w:r>
        <w:fldChar w:fldCharType="end"/>
      </w:r>
    </w:p>
    <w:p w14:paraId="6C279B98" w14:textId="77777777" w:rsidR="006847BA" w:rsidRDefault="00271459">
      <w:pPr>
        <w:pStyle w:val="1"/>
        <w:numPr>
          <w:ilvl w:val="0"/>
          <w:numId w:val="2"/>
        </w:numPr>
      </w:pPr>
      <w:bookmarkStart w:id="8" w:name="_Toc10873"/>
      <w:r>
        <w:rPr>
          <w:rFonts w:hint="eastAsia"/>
        </w:rPr>
        <w:lastRenderedPageBreak/>
        <w:t>科技信息年报</w:t>
      </w:r>
      <w:bookmarkEnd w:id="8"/>
    </w:p>
    <w:p w14:paraId="468907A9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点击左侧菜单栏“科技信息年报”展示“年报数据审核”，“年报数据审核”栏目，进入页面可对年报审核，查询，查看审批意见，导出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等操作。有权限限制。区县只能看到所属企业的科技信息年报。</w:t>
      </w:r>
    </w:p>
    <w:p w14:paraId="11F7B889" w14:textId="77777777" w:rsidR="006847BA" w:rsidRDefault="00271459">
      <w:r>
        <w:rPr>
          <w:noProof/>
        </w:rPr>
        <w:drawing>
          <wp:inline distT="0" distB="0" distL="114300" distR="114300" wp14:anchorId="3FDDE231" wp14:editId="3E3B4C2A">
            <wp:extent cx="2457450" cy="4019550"/>
            <wp:effectExtent l="0" t="0" r="6350" b="635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F26F3" w14:textId="2F719D18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20</w:t>
      </w:r>
      <w:r>
        <w:fldChar w:fldCharType="end"/>
      </w:r>
    </w:p>
    <w:p w14:paraId="2E36278C" w14:textId="77777777" w:rsidR="006847BA" w:rsidRDefault="006847BA"/>
    <w:p w14:paraId="6E97F595" w14:textId="77777777" w:rsidR="006847BA" w:rsidRDefault="006847BA"/>
    <w:p w14:paraId="56B53928" w14:textId="77777777" w:rsidR="006847BA" w:rsidRDefault="00271459">
      <w:pPr>
        <w:pStyle w:val="2"/>
      </w:pPr>
      <w:bookmarkStart w:id="9" w:name="_Toc16437"/>
      <w:r>
        <w:rPr>
          <w:rFonts w:hint="eastAsia"/>
        </w:rPr>
        <w:lastRenderedPageBreak/>
        <w:t>3.1</w:t>
      </w:r>
      <w:r>
        <w:rPr>
          <w:rFonts w:hint="eastAsia"/>
        </w:rPr>
        <w:t>年报数据审核</w:t>
      </w:r>
      <w:bookmarkEnd w:id="9"/>
    </w:p>
    <w:p w14:paraId="015EA042" w14:textId="77777777" w:rsidR="006847BA" w:rsidRDefault="00271459">
      <w:pPr>
        <w:pStyle w:val="3"/>
      </w:pPr>
      <w:r>
        <w:rPr>
          <w:rFonts w:hint="eastAsia"/>
        </w:rPr>
        <w:t>3.1.1</w:t>
      </w:r>
      <w:r>
        <w:rPr>
          <w:rFonts w:hint="eastAsia"/>
        </w:rPr>
        <w:t>审核年报数据</w:t>
      </w:r>
    </w:p>
    <w:p w14:paraId="2636A698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在“年报数据审核”页面，列表操作下点击“查看”按钮，进入“年报数据审核”详情页面，点击页面右上角“审核”按钮，按需选择审核通过与审核不通，点击“确定”按钮即可。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如下图所示</w:t>
      </w:r>
      <w:r>
        <w:rPr>
          <w:rFonts w:hint="eastAsia"/>
          <w:sz w:val="28"/>
          <w:szCs w:val="28"/>
        </w:rPr>
        <w:t>)</w:t>
      </w:r>
    </w:p>
    <w:p w14:paraId="19A1EBEA" w14:textId="77777777" w:rsidR="006847BA" w:rsidRDefault="00271459">
      <w:r>
        <w:rPr>
          <w:noProof/>
        </w:rPr>
        <w:drawing>
          <wp:inline distT="0" distB="0" distL="114300" distR="114300" wp14:anchorId="03E5C359" wp14:editId="2083E9E0">
            <wp:extent cx="5266690" cy="2268220"/>
            <wp:effectExtent l="0" t="0" r="3810" b="508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4350D" w14:textId="3986C367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21</w:t>
      </w:r>
      <w:r>
        <w:fldChar w:fldCharType="end"/>
      </w:r>
    </w:p>
    <w:p w14:paraId="14D42F65" w14:textId="77777777" w:rsidR="006847BA" w:rsidRDefault="00271459">
      <w:pPr>
        <w:pStyle w:val="3"/>
      </w:pPr>
      <w:r>
        <w:rPr>
          <w:rFonts w:hint="eastAsia"/>
        </w:rPr>
        <w:t>3.1.2</w:t>
      </w:r>
      <w:r>
        <w:rPr>
          <w:rFonts w:hint="eastAsia"/>
        </w:rPr>
        <w:t>年报数据查询</w:t>
      </w:r>
    </w:p>
    <w:p w14:paraId="2B2AF4B5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在搜索框中模糊输入企业名称或统一社会信用代码后，点击“查询”按钮列表展示搜索相关内容。点击“重置”按钮搜索状态</w:t>
      </w:r>
      <w:proofErr w:type="gramStart"/>
      <w:r>
        <w:rPr>
          <w:rFonts w:hint="eastAsia"/>
          <w:sz w:val="28"/>
          <w:szCs w:val="28"/>
        </w:rPr>
        <w:t>侧恢复</w:t>
      </w:r>
      <w:proofErr w:type="gramEnd"/>
      <w:r>
        <w:rPr>
          <w:rFonts w:hint="eastAsia"/>
          <w:sz w:val="28"/>
          <w:szCs w:val="28"/>
        </w:rPr>
        <w:t>默认值。（如图所示）</w:t>
      </w:r>
    </w:p>
    <w:p w14:paraId="29FA9461" w14:textId="77777777" w:rsidR="006847BA" w:rsidRDefault="00271459">
      <w:r>
        <w:rPr>
          <w:noProof/>
        </w:rPr>
        <w:drawing>
          <wp:inline distT="0" distB="0" distL="114300" distR="114300" wp14:anchorId="7FB00738" wp14:editId="1F11EF2C">
            <wp:extent cx="5273675" cy="1134745"/>
            <wp:effectExtent l="0" t="0" r="9525" b="825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11CD" w14:textId="408C5822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22</w:t>
      </w:r>
      <w:r>
        <w:fldChar w:fldCharType="end"/>
      </w:r>
    </w:p>
    <w:p w14:paraId="6286A0AA" w14:textId="77777777" w:rsidR="006847BA" w:rsidRDefault="00271459">
      <w:pPr>
        <w:pStyle w:val="3"/>
      </w:pPr>
      <w:r>
        <w:rPr>
          <w:rFonts w:hint="eastAsia"/>
        </w:rPr>
        <w:lastRenderedPageBreak/>
        <w:t>3.1.3</w:t>
      </w:r>
      <w:r>
        <w:rPr>
          <w:rFonts w:hint="eastAsia"/>
        </w:rPr>
        <w:t>查看年报数据</w:t>
      </w:r>
    </w:p>
    <w:p w14:paraId="61CE86A0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进入“年报数据审核”页面，列表操作下点击“查看”按钮，进入“年报数据审核”详情页点击基本信息，经营概况，科技成果，主导或参与标准制定，人员状况，研发平台，挂牌上市，高企认定情况，高新技术产品数标签页面可查看详细内容。（如图所示）</w:t>
      </w:r>
    </w:p>
    <w:p w14:paraId="4B0FA568" w14:textId="77777777" w:rsidR="006847BA" w:rsidRDefault="00271459">
      <w:r>
        <w:rPr>
          <w:noProof/>
        </w:rPr>
        <w:drawing>
          <wp:inline distT="0" distB="0" distL="114300" distR="114300" wp14:anchorId="0E114055" wp14:editId="46DDAC15">
            <wp:extent cx="5265420" cy="2407285"/>
            <wp:effectExtent l="0" t="0" r="5080" b="5715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553B" w14:textId="1F7B4990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23</w:t>
      </w:r>
      <w:r>
        <w:fldChar w:fldCharType="end"/>
      </w:r>
    </w:p>
    <w:p w14:paraId="42579917" w14:textId="77777777" w:rsidR="006847BA" w:rsidRDefault="006847BA">
      <w:pPr>
        <w:ind w:firstLineChars="200" w:firstLine="560"/>
        <w:rPr>
          <w:sz w:val="28"/>
          <w:szCs w:val="28"/>
        </w:rPr>
      </w:pPr>
    </w:p>
    <w:p w14:paraId="3598ED55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①查看审核意见：年报数据信息区县审、市局核意见，点击页面右上角“审批意见”查看。（如下图所示）</w:t>
      </w:r>
    </w:p>
    <w:p w14:paraId="46D5B7E3" w14:textId="77777777" w:rsidR="006847BA" w:rsidRDefault="006847BA"/>
    <w:p w14:paraId="0FFC496C" w14:textId="77777777" w:rsidR="006847BA" w:rsidRDefault="006847BA"/>
    <w:p w14:paraId="5C99726C" w14:textId="77777777" w:rsidR="006847BA" w:rsidRDefault="00271459">
      <w:r>
        <w:rPr>
          <w:noProof/>
        </w:rPr>
        <w:lastRenderedPageBreak/>
        <w:drawing>
          <wp:inline distT="0" distB="0" distL="114300" distR="114300" wp14:anchorId="411F8C1A" wp14:editId="724E9F8D">
            <wp:extent cx="5267325" cy="2348230"/>
            <wp:effectExtent l="0" t="0" r="3175" b="1270"/>
            <wp:docPr id="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904D" w14:textId="3A67EA6C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24</w:t>
      </w:r>
      <w:r>
        <w:fldChar w:fldCharType="end"/>
      </w:r>
    </w:p>
    <w:p w14:paraId="53F77F23" w14:textId="77777777" w:rsidR="006847BA" w:rsidRDefault="00271459">
      <w:r>
        <w:rPr>
          <w:noProof/>
        </w:rPr>
        <w:drawing>
          <wp:inline distT="0" distB="0" distL="114300" distR="114300" wp14:anchorId="4D4BE9D2" wp14:editId="7455F208">
            <wp:extent cx="5271135" cy="864235"/>
            <wp:effectExtent l="0" t="0" r="12065" b="1206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53F26" w14:textId="28DA1337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25</w:t>
      </w:r>
      <w:r>
        <w:fldChar w:fldCharType="end"/>
      </w:r>
    </w:p>
    <w:p w14:paraId="07E4820E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②翻页查看年报数据信息：点击页面右上角“上一页”，“下一页”按钮可查看上一条或下一条企业基本信息。（如下图所示）</w:t>
      </w:r>
    </w:p>
    <w:p w14:paraId="645E001E" w14:textId="77777777" w:rsidR="006847BA" w:rsidRDefault="00271459">
      <w:r>
        <w:rPr>
          <w:noProof/>
        </w:rPr>
        <w:drawing>
          <wp:inline distT="0" distB="0" distL="114300" distR="114300" wp14:anchorId="20330775" wp14:editId="60B1D25E">
            <wp:extent cx="5273675" cy="934720"/>
            <wp:effectExtent l="0" t="0" r="9525" b="508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75F1C" w14:textId="7E4749B3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26</w:t>
      </w:r>
      <w:r>
        <w:fldChar w:fldCharType="end"/>
      </w:r>
    </w:p>
    <w:p w14:paraId="38487157" w14:textId="77777777" w:rsidR="006847BA" w:rsidRDefault="00271459">
      <w:pPr>
        <w:pStyle w:val="2"/>
      </w:pPr>
      <w:bookmarkStart w:id="10" w:name="_Toc18694"/>
      <w:r>
        <w:rPr>
          <w:rFonts w:hint="eastAsia"/>
        </w:rPr>
        <w:t>3.2</w:t>
      </w:r>
      <w:r>
        <w:rPr>
          <w:rFonts w:hint="eastAsia"/>
        </w:rPr>
        <w:t>年报数据查询</w:t>
      </w:r>
      <w:bookmarkEnd w:id="10"/>
    </w:p>
    <w:p w14:paraId="4E30EAF9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根据企业的年报审核状态，年份，搜索来查询年报数据</w:t>
      </w:r>
    </w:p>
    <w:p w14:paraId="45B34087" w14:textId="77777777" w:rsidR="006847BA" w:rsidRDefault="00271459">
      <w:pPr>
        <w:pStyle w:val="3"/>
      </w:pPr>
      <w:r>
        <w:rPr>
          <w:rFonts w:hint="eastAsia"/>
        </w:rPr>
        <w:t>3.2.1</w:t>
      </w:r>
      <w:r>
        <w:rPr>
          <w:rFonts w:hint="eastAsia"/>
        </w:rPr>
        <w:t>年报数据查询</w:t>
      </w:r>
    </w:p>
    <w:p w14:paraId="08BF4E5E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在“年报数据查询”页面中按需选择“审核状态”、“年报”、“搜索”等查询条件后，点击“查询”按钮，列表根据查询条件相关</w:t>
      </w:r>
      <w:r>
        <w:rPr>
          <w:rFonts w:hint="eastAsia"/>
          <w:sz w:val="28"/>
          <w:szCs w:val="28"/>
        </w:rPr>
        <w:lastRenderedPageBreak/>
        <w:t>查询信息。点击“重置”按钮查询条件恢复默认值。（如图所示）</w:t>
      </w:r>
    </w:p>
    <w:p w14:paraId="2E2E1F07" w14:textId="77777777" w:rsidR="006847BA" w:rsidRDefault="00271459">
      <w:r>
        <w:rPr>
          <w:noProof/>
        </w:rPr>
        <w:drawing>
          <wp:inline distT="0" distB="0" distL="114300" distR="114300" wp14:anchorId="20E04933" wp14:editId="5764F654">
            <wp:extent cx="5272405" cy="2534285"/>
            <wp:effectExtent l="0" t="0" r="10795" b="571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90FD5" w14:textId="2876221A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27</w:t>
      </w:r>
      <w:r>
        <w:fldChar w:fldCharType="end"/>
      </w:r>
    </w:p>
    <w:p w14:paraId="6B91325F" w14:textId="77777777" w:rsidR="006847BA" w:rsidRDefault="006847BA"/>
    <w:p w14:paraId="3C46581B" w14:textId="77777777" w:rsidR="006847BA" w:rsidRDefault="00271459">
      <w:pPr>
        <w:pStyle w:val="3"/>
      </w:pPr>
      <w:r>
        <w:rPr>
          <w:rFonts w:hint="eastAsia"/>
        </w:rPr>
        <w:t>3.2.2</w:t>
      </w:r>
      <w:r>
        <w:rPr>
          <w:rFonts w:hint="eastAsia"/>
        </w:rPr>
        <w:t>导出年报数据列表</w:t>
      </w:r>
    </w:p>
    <w:p w14:paraId="71AEC55E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点击页面右上角“导出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”按扭，默认导出所有年报数据信息列表。可带查询条件导出列表。按需选择查询“审核状态”，“年份”或搜索企业后点击“导出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”按钮即可。（如图所示）</w:t>
      </w:r>
    </w:p>
    <w:p w14:paraId="58D6A4E0" w14:textId="77777777" w:rsidR="006847BA" w:rsidRDefault="006847BA"/>
    <w:p w14:paraId="3D801DC9" w14:textId="77777777" w:rsidR="006847BA" w:rsidRDefault="00271459">
      <w:r>
        <w:rPr>
          <w:noProof/>
        </w:rPr>
        <w:drawing>
          <wp:inline distT="0" distB="0" distL="114300" distR="114300" wp14:anchorId="574AD552" wp14:editId="6CE69EB3">
            <wp:extent cx="5267960" cy="2494915"/>
            <wp:effectExtent l="0" t="0" r="2540" b="698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7DE2" w14:textId="77777777" w:rsidR="006847BA" w:rsidRDefault="006847BA"/>
    <w:p w14:paraId="5C014D72" w14:textId="77777777" w:rsidR="006847BA" w:rsidRDefault="00271459">
      <w:pPr>
        <w:pStyle w:val="3"/>
      </w:pPr>
      <w:r>
        <w:rPr>
          <w:rFonts w:hint="eastAsia"/>
        </w:rPr>
        <w:lastRenderedPageBreak/>
        <w:t>3.2.3</w:t>
      </w:r>
      <w:r>
        <w:rPr>
          <w:rFonts w:hint="eastAsia"/>
        </w:rPr>
        <w:t>查看年报数据信息</w:t>
      </w:r>
    </w:p>
    <w:p w14:paraId="3905027B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在页面列表操作列下点击“查看”按钮，进入年报数据详情页面。</w:t>
      </w:r>
    </w:p>
    <w:p w14:paraId="103CEA06" w14:textId="77777777" w:rsidR="006847BA" w:rsidRDefault="00271459">
      <w:r>
        <w:rPr>
          <w:noProof/>
        </w:rPr>
        <w:drawing>
          <wp:inline distT="0" distB="0" distL="114300" distR="114300" wp14:anchorId="66633927" wp14:editId="07947E63">
            <wp:extent cx="5262880" cy="2517140"/>
            <wp:effectExtent l="0" t="0" r="7620" b="1016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AAAA5" w14:textId="34C0C05E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28</w:t>
      </w:r>
      <w:r>
        <w:fldChar w:fldCharType="end"/>
      </w:r>
    </w:p>
    <w:p w14:paraId="44A133D7" w14:textId="77777777" w:rsidR="006847BA" w:rsidRDefault="006847BA"/>
    <w:p w14:paraId="774E85E9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①查看审核意见：年报数据信息区县或市局审核意见，点击页面右上角“审批意见”查看。（如下图所示）</w:t>
      </w:r>
    </w:p>
    <w:p w14:paraId="1A742E70" w14:textId="77777777" w:rsidR="006847BA" w:rsidRDefault="00271459">
      <w:r>
        <w:rPr>
          <w:noProof/>
        </w:rPr>
        <w:drawing>
          <wp:inline distT="0" distB="0" distL="114300" distR="114300" wp14:anchorId="66C1610C" wp14:editId="23B4F555">
            <wp:extent cx="5271135" cy="864235"/>
            <wp:effectExtent l="0" t="0" r="12065" b="1206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3CA6" w14:textId="57A8A63C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29</w:t>
      </w:r>
      <w:r>
        <w:fldChar w:fldCharType="end"/>
      </w:r>
    </w:p>
    <w:p w14:paraId="33F1B4D3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②翻页查看年报数据信息：点击页面右上角“上一页”，“下一页”按钮可查看上一条或下一条企业基本信息。（如下图所示）</w:t>
      </w:r>
    </w:p>
    <w:p w14:paraId="5AB2DAB1" w14:textId="77777777" w:rsidR="006847BA" w:rsidRDefault="00271459">
      <w:r>
        <w:rPr>
          <w:noProof/>
        </w:rPr>
        <w:drawing>
          <wp:inline distT="0" distB="0" distL="114300" distR="114300" wp14:anchorId="70348DE6" wp14:editId="2B34B075">
            <wp:extent cx="5273675" cy="934720"/>
            <wp:effectExtent l="0" t="0" r="9525" b="508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A28D" w14:textId="25D6028D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30</w:t>
      </w:r>
      <w:r>
        <w:fldChar w:fldCharType="end"/>
      </w:r>
    </w:p>
    <w:p w14:paraId="3A74C46E" w14:textId="77777777" w:rsidR="006847BA" w:rsidRDefault="006847BA"/>
    <w:p w14:paraId="2CA07532" w14:textId="77777777" w:rsidR="006847BA" w:rsidRDefault="00271459">
      <w:pPr>
        <w:pStyle w:val="1"/>
        <w:numPr>
          <w:ilvl w:val="0"/>
          <w:numId w:val="2"/>
        </w:numPr>
      </w:pPr>
      <w:bookmarkStart w:id="11" w:name="_Toc5303"/>
      <w:r>
        <w:rPr>
          <w:rFonts w:hint="eastAsia"/>
        </w:rPr>
        <w:lastRenderedPageBreak/>
        <w:t>申报事项</w:t>
      </w:r>
      <w:bookmarkEnd w:id="11"/>
    </w:p>
    <w:p w14:paraId="22BCD2B6" w14:textId="77777777" w:rsidR="006847BA" w:rsidRDefault="00271459">
      <w:pPr>
        <w:ind w:firstLineChars="200" w:firstLine="560"/>
      </w:pPr>
      <w:r>
        <w:rPr>
          <w:rFonts w:hint="eastAsia"/>
          <w:sz w:val="28"/>
          <w:szCs w:val="28"/>
        </w:rPr>
        <w:t>点击左侧栏目“申报事项”展示“知识价值信用评级列表”、“科技创新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申领统计表”、“科技创新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情况统计表”子栏目，点击相应按钮进入页面。</w:t>
      </w:r>
    </w:p>
    <w:p w14:paraId="40EC57E6" w14:textId="77777777" w:rsidR="006847BA" w:rsidRDefault="00271459">
      <w:pPr>
        <w:pStyle w:val="2"/>
      </w:pPr>
      <w:bookmarkStart w:id="12" w:name="_Toc29346"/>
      <w:r>
        <w:rPr>
          <w:rFonts w:hint="eastAsia"/>
        </w:rPr>
        <w:t>4.1</w:t>
      </w:r>
      <w:r>
        <w:rPr>
          <w:rFonts w:hint="eastAsia"/>
        </w:rPr>
        <w:t>知识价值信用评级列表</w:t>
      </w:r>
      <w:bookmarkEnd w:id="12"/>
    </w:p>
    <w:p w14:paraId="45F4ECD8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点击“知识价值信用评级列表”查看所属企业的“知识价值信用评级”信息，可做“查询”，“导出</w:t>
      </w:r>
      <w:proofErr w:type="spellStart"/>
      <w:r>
        <w:rPr>
          <w:rFonts w:hint="eastAsia"/>
          <w:sz w:val="28"/>
          <w:szCs w:val="28"/>
        </w:rPr>
        <w:t>Execl</w:t>
      </w:r>
      <w:proofErr w:type="spellEnd"/>
      <w:r>
        <w:rPr>
          <w:rFonts w:hint="eastAsia"/>
          <w:sz w:val="28"/>
          <w:szCs w:val="28"/>
        </w:rPr>
        <w:t>”操作。（如图所示）</w:t>
      </w:r>
    </w:p>
    <w:p w14:paraId="602EEF96" w14:textId="77777777" w:rsidR="006847BA" w:rsidRDefault="00271459">
      <w:r>
        <w:rPr>
          <w:noProof/>
        </w:rPr>
        <w:drawing>
          <wp:inline distT="0" distB="0" distL="114300" distR="114300" wp14:anchorId="1F6254BE" wp14:editId="1A59C781">
            <wp:extent cx="5265420" cy="2573655"/>
            <wp:effectExtent l="0" t="0" r="5080" b="444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A3486" w14:textId="2CC7DB83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31</w:t>
      </w:r>
      <w:r>
        <w:fldChar w:fldCharType="end"/>
      </w:r>
    </w:p>
    <w:p w14:paraId="33ADA2CA" w14:textId="77777777" w:rsidR="006847BA" w:rsidRDefault="006847BA"/>
    <w:p w14:paraId="274AFC5F" w14:textId="77777777" w:rsidR="006847BA" w:rsidRDefault="00271459">
      <w:pPr>
        <w:pStyle w:val="3"/>
      </w:pPr>
      <w:r>
        <w:rPr>
          <w:rFonts w:hint="eastAsia"/>
        </w:rPr>
        <w:t>4.1.1</w:t>
      </w:r>
      <w:r>
        <w:rPr>
          <w:rFonts w:hint="eastAsia"/>
        </w:rPr>
        <w:t>知识价值信用评级列表查询</w:t>
      </w:r>
    </w:p>
    <w:p w14:paraId="02C08BF4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在“知识价值信用评级列表”页面中按需选择“信用等级”、“年份”、“区县”、等查询条件后，点击“查询”按钮即可。在搜索框中模糊输入企业名称或统一社会信用代码后，点击“查询”按钮列表</w:t>
      </w:r>
      <w:r>
        <w:rPr>
          <w:rFonts w:hint="eastAsia"/>
          <w:sz w:val="28"/>
          <w:szCs w:val="28"/>
        </w:rPr>
        <w:lastRenderedPageBreak/>
        <w:t>展示搜索相关内容。点击“重置”按钮查询条件恢复默认值。（如图所示）</w:t>
      </w:r>
    </w:p>
    <w:p w14:paraId="2FC5AF09" w14:textId="77777777" w:rsidR="006847BA" w:rsidRDefault="00271459">
      <w:r>
        <w:rPr>
          <w:noProof/>
        </w:rPr>
        <w:drawing>
          <wp:inline distT="0" distB="0" distL="114300" distR="114300" wp14:anchorId="01476879" wp14:editId="2B7F9DCF">
            <wp:extent cx="5270500" cy="2475230"/>
            <wp:effectExtent l="0" t="0" r="0" b="127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CA3B" w14:textId="19E911F7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32</w:t>
      </w:r>
      <w:r>
        <w:fldChar w:fldCharType="end"/>
      </w:r>
    </w:p>
    <w:p w14:paraId="10D321BD" w14:textId="77777777" w:rsidR="006847BA" w:rsidRDefault="00271459">
      <w:pPr>
        <w:pStyle w:val="3"/>
      </w:pPr>
      <w:r>
        <w:rPr>
          <w:rFonts w:hint="eastAsia"/>
        </w:rPr>
        <w:t>4.1.2</w:t>
      </w:r>
      <w:r>
        <w:rPr>
          <w:rFonts w:hint="eastAsia"/>
        </w:rPr>
        <w:t>导出知识价值信用评级列表</w:t>
      </w:r>
    </w:p>
    <w:p w14:paraId="0EC1FD25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点击页面右上角“导出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”按扭，默认导出页面中所有“知识价值信用评级”列表。可带查询条件导出列表。按需选择查询“审核状态”，“年份”或搜索企业后点击“导出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”按钮即可。（如图所示）</w:t>
      </w:r>
    </w:p>
    <w:p w14:paraId="431931BC" w14:textId="77777777" w:rsidR="006847BA" w:rsidRDefault="006847BA"/>
    <w:p w14:paraId="3895C31A" w14:textId="77777777" w:rsidR="006847BA" w:rsidRDefault="00271459">
      <w:r>
        <w:rPr>
          <w:noProof/>
        </w:rPr>
        <w:drawing>
          <wp:inline distT="0" distB="0" distL="114300" distR="114300" wp14:anchorId="59D5DC59" wp14:editId="7C7338FA">
            <wp:extent cx="5264150" cy="2442210"/>
            <wp:effectExtent l="0" t="0" r="6350" b="889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930F" w14:textId="6C000BBB" w:rsidR="006847BA" w:rsidRDefault="00271459">
      <w:pPr>
        <w:pStyle w:val="a4"/>
      </w:pPr>
      <w:r>
        <w:lastRenderedPageBreak/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33</w:t>
      </w:r>
      <w:r>
        <w:fldChar w:fldCharType="end"/>
      </w:r>
    </w:p>
    <w:p w14:paraId="6798A5C0" w14:textId="77777777" w:rsidR="006847BA" w:rsidRDefault="00271459">
      <w:pPr>
        <w:pStyle w:val="2"/>
      </w:pPr>
      <w:bookmarkStart w:id="13" w:name="_Toc31640"/>
      <w:r>
        <w:rPr>
          <w:rFonts w:hint="eastAsia"/>
        </w:rPr>
        <w:t>4.2</w:t>
      </w:r>
      <w:r>
        <w:rPr>
          <w:rFonts w:hint="eastAsia"/>
        </w:rPr>
        <w:t>科技创新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申领统计表</w:t>
      </w:r>
      <w:bookmarkEnd w:id="13"/>
    </w:p>
    <w:p w14:paraId="661BA7E4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点击“科技创新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申领统计表”按钮查看，所属企业创新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申领信息，分别按创新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类型、企业规模类型、产业类型、高新技术领域划分统计，点击标签进入相关页面。可做“查询”，“导出</w:t>
      </w:r>
      <w:proofErr w:type="spellStart"/>
      <w:r>
        <w:rPr>
          <w:rFonts w:hint="eastAsia"/>
          <w:sz w:val="28"/>
          <w:szCs w:val="28"/>
        </w:rPr>
        <w:t>Execl</w:t>
      </w:r>
      <w:proofErr w:type="spellEnd"/>
      <w:r>
        <w:rPr>
          <w:rFonts w:hint="eastAsia"/>
          <w:sz w:val="28"/>
          <w:szCs w:val="28"/>
        </w:rPr>
        <w:t>”操作。（如图所示）</w:t>
      </w:r>
    </w:p>
    <w:p w14:paraId="4E04BA4E" w14:textId="77777777" w:rsidR="006847BA" w:rsidRDefault="00271459">
      <w:r>
        <w:rPr>
          <w:noProof/>
        </w:rPr>
        <w:drawing>
          <wp:inline distT="0" distB="0" distL="114300" distR="114300" wp14:anchorId="6B5DD3E4" wp14:editId="0996C273">
            <wp:extent cx="5270500" cy="2491740"/>
            <wp:effectExtent l="0" t="0" r="0" b="1016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326E" w14:textId="21AEDD0C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34</w:t>
      </w:r>
      <w:r>
        <w:fldChar w:fldCharType="end"/>
      </w:r>
    </w:p>
    <w:p w14:paraId="1FD7759D" w14:textId="77777777" w:rsidR="006847BA" w:rsidRDefault="006847BA"/>
    <w:p w14:paraId="27C7BEBC" w14:textId="77777777" w:rsidR="006847BA" w:rsidRDefault="00271459">
      <w:pPr>
        <w:pStyle w:val="3"/>
      </w:pPr>
      <w:r>
        <w:rPr>
          <w:rFonts w:hint="eastAsia"/>
        </w:rPr>
        <w:t>4.2.1</w:t>
      </w:r>
      <w:r>
        <w:rPr>
          <w:rFonts w:hint="eastAsia"/>
        </w:rPr>
        <w:t>科技创新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申领统计表查询</w:t>
      </w:r>
    </w:p>
    <w:p w14:paraId="34ECFCB4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在“科技创新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申领统计表”页面中选择“年份”，点击“查询”按钮即可，查询功能为全局操作。（如图所示）</w:t>
      </w:r>
    </w:p>
    <w:p w14:paraId="02A74708" w14:textId="77777777" w:rsidR="006847BA" w:rsidRDefault="00271459">
      <w:r>
        <w:rPr>
          <w:noProof/>
        </w:rPr>
        <w:lastRenderedPageBreak/>
        <w:drawing>
          <wp:inline distT="0" distB="0" distL="114300" distR="114300" wp14:anchorId="77AE698D" wp14:editId="791433C4">
            <wp:extent cx="5266055" cy="2430780"/>
            <wp:effectExtent l="0" t="0" r="4445" b="762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B5E0" w14:textId="16914FB6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35</w:t>
      </w:r>
      <w:r>
        <w:fldChar w:fldCharType="end"/>
      </w:r>
    </w:p>
    <w:p w14:paraId="0DBA4685" w14:textId="77777777" w:rsidR="006847BA" w:rsidRDefault="00271459">
      <w:pPr>
        <w:pStyle w:val="3"/>
      </w:pPr>
      <w:r>
        <w:rPr>
          <w:rFonts w:hint="eastAsia"/>
        </w:rPr>
        <w:t>4.2.2</w:t>
      </w:r>
      <w:r>
        <w:rPr>
          <w:rFonts w:hint="eastAsia"/>
        </w:rPr>
        <w:t>导出科技创新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申领统计表</w:t>
      </w:r>
    </w:p>
    <w:p w14:paraId="3E301543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点击页面右上角“导出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”按扭，默认导出当前页面中所有科技创新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申领统计表。可带查询条件导出列表。按需选择查询“年份”后查询，点击“导出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”按钮即可。（如图所示）</w:t>
      </w:r>
    </w:p>
    <w:p w14:paraId="55AC86FA" w14:textId="77777777" w:rsidR="006847BA" w:rsidRDefault="00271459">
      <w:r>
        <w:rPr>
          <w:noProof/>
        </w:rPr>
        <w:drawing>
          <wp:inline distT="0" distB="0" distL="114300" distR="114300" wp14:anchorId="1712D5A0" wp14:editId="489A127F">
            <wp:extent cx="5272405" cy="1820545"/>
            <wp:effectExtent l="0" t="0" r="10795" b="825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30447" w14:textId="643E65E3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36</w:t>
      </w:r>
      <w:r>
        <w:fldChar w:fldCharType="end"/>
      </w:r>
    </w:p>
    <w:p w14:paraId="1288015F" w14:textId="77777777" w:rsidR="006847BA" w:rsidRDefault="006847BA"/>
    <w:p w14:paraId="06A94A5E" w14:textId="77777777" w:rsidR="006847BA" w:rsidRDefault="006847BA"/>
    <w:p w14:paraId="2796BC1C" w14:textId="77777777" w:rsidR="006847BA" w:rsidRDefault="00271459">
      <w:pPr>
        <w:pStyle w:val="2"/>
      </w:pPr>
      <w:bookmarkStart w:id="14" w:name="_Toc1921"/>
      <w:r>
        <w:rPr>
          <w:rFonts w:hint="eastAsia"/>
        </w:rPr>
        <w:t>4.3</w:t>
      </w:r>
      <w:r>
        <w:rPr>
          <w:rFonts w:hint="eastAsia"/>
        </w:rPr>
        <w:t>科技创新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情况统计表</w:t>
      </w:r>
      <w:bookmarkEnd w:id="14"/>
    </w:p>
    <w:p w14:paraId="5CBB4E58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点击“科技创新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情况统计表”按钮，查看所属企业创新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情况</w:t>
      </w:r>
      <w:r>
        <w:rPr>
          <w:rFonts w:hint="eastAsia"/>
          <w:sz w:val="28"/>
          <w:szCs w:val="28"/>
        </w:rPr>
        <w:lastRenderedPageBreak/>
        <w:t>信息，可做“查询”，“导出</w:t>
      </w:r>
      <w:proofErr w:type="spellStart"/>
      <w:r>
        <w:rPr>
          <w:rFonts w:hint="eastAsia"/>
          <w:sz w:val="28"/>
          <w:szCs w:val="28"/>
        </w:rPr>
        <w:t>Execl</w:t>
      </w:r>
      <w:proofErr w:type="spellEnd"/>
      <w:r>
        <w:rPr>
          <w:rFonts w:hint="eastAsia"/>
          <w:sz w:val="28"/>
          <w:szCs w:val="28"/>
        </w:rPr>
        <w:t>”操作。（如图所示）</w:t>
      </w:r>
    </w:p>
    <w:p w14:paraId="18B96D73" w14:textId="77777777" w:rsidR="006847BA" w:rsidRDefault="006847BA"/>
    <w:p w14:paraId="1CA88256" w14:textId="77777777" w:rsidR="006847BA" w:rsidRDefault="00271459">
      <w:r>
        <w:rPr>
          <w:noProof/>
        </w:rPr>
        <w:drawing>
          <wp:inline distT="0" distB="0" distL="114300" distR="114300" wp14:anchorId="59C474E4" wp14:editId="60C5381A">
            <wp:extent cx="5271135" cy="2472690"/>
            <wp:effectExtent l="0" t="0" r="12065" b="381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CE181" w14:textId="6FA1F81F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37</w:t>
      </w:r>
      <w:r>
        <w:fldChar w:fldCharType="end"/>
      </w:r>
    </w:p>
    <w:p w14:paraId="2883D78C" w14:textId="77777777" w:rsidR="006847BA" w:rsidRDefault="00271459">
      <w:pPr>
        <w:pStyle w:val="3"/>
      </w:pPr>
      <w:r>
        <w:rPr>
          <w:rFonts w:hint="eastAsia"/>
        </w:rPr>
        <w:t>4.3.1</w:t>
      </w:r>
      <w:r>
        <w:rPr>
          <w:rFonts w:hint="eastAsia"/>
        </w:rPr>
        <w:t>科技创新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申领统计表查询</w:t>
      </w:r>
    </w:p>
    <w:p w14:paraId="64F0ECD9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在“科技创新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情况统计表”页面中选择“年份”或输入企业名称、统一社会信用代码等关键字条件，点击“查询”按钮即可。（如图所示）</w:t>
      </w:r>
    </w:p>
    <w:p w14:paraId="09BB3C9E" w14:textId="77777777" w:rsidR="006847BA" w:rsidRDefault="00271459">
      <w:r>
        <w:rPr>
          <w:noProof/>
        </w:rPr>
        <w:drawing>
          <wp:inline distT="0" distB="0" distL="114300" distR="114300" wp14:anchorId="09061F28" wp14:editId="4AE5EF9D">
            <wp:extent cx="5271135" cy="2484120"/>
            <wp:effectExtent l="0" t="0" r="12065" b="508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2F92" w14:textId="6C1E6AB1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38</w:t>
      </w:r>
      <w:r>
        <w:fldChar w:fldCharType="end"/>
      </w:r>
    </w:p>
    <w:p w14:paraId="015ADA65" w14:textId="77777777" w:rsidR="006847BA" w:rsidRDefault="00271459">
      <w:pPr>
        <w:pStyle w:val="3"/>
      </w:pPr>
      <w:r>
        <w:rPr>
          <w:rFonts w:hint="eastAsia"/>
        </w:rPr>
        <w:lastRenderedPageBreak/>
        <w:t>4.3.2</w:t>
      </w:r>
      <w:r>
        <w:rPr>
          <w:rFonts w:hint="eastAsia"/>
        </w:rPr>
        <w:t>导出科技创新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情况统计表</w:t>
      </w:r>
    </w:p>
    <w:p w14:paraId="15790CF7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点击页面右上角“导出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”按扭，默认导出当前页面中所有科技创新</w:t>
      </w:r>
      <w:proofErr w:type="gramStart"/>
      <w:r>
        <w:rPr>
          <w:rFonts w:hint="eastAsia"/>
          <w:sz w:val="28"/>
          <w:szCs w:val="28"/>
        </w:rPr>
        <w:t>券</w:t>
      </w:r>
      <w:proofErr w:type="gramEnd"/>
      <w:r>
        <w:rPr>
          <w:rFonts w:hint="eastAsia"/>
          <w:sz w:val="28"/>
          <w:szCs w:val="28"/>
        </w:rPr>
        <w:t>情况统计表。可带查询条件导出列表。按需选择查询“年份”后查询，点击“导出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”按钮即可。（如图所示）</w:t>
      </w:r>
    </w:p>
    <w:p w14:paraId="5FF32304" w14:textId="77777777" w:rsidR="006847BA" w:rsidRDefault="00271459">
      <w:r>
        <w:rPr>
          <w:noProof/>
        </w:rPr>
        <w:drawing>
          <wp:inline distT="0" distB="0" distL="114300" distR="114300" wp14:anchorId="722628B5" wp14:editId="3CF49D51">
            <wp:extent cx="5266690" cy="2529205"/>
            <wp:effectExtent l="0" t="0" r="3810" b="10795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3A25" w14:textId="40A133C7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39</w:t>
      </w:r>
      <w:r>
        <w:fldChar w:fldCharType="end"/>
      </w:r>
    </w:p>
    <w:p w14:paraId="642A459A" w14:textId="77777777" w:rsidR="006847BA" w:rsidRDefault="006847BA"/>
    <w:p w14:paraId="44BD0C92" w14:textId="77777777" w:rsidR="006847BA" w:rsidRDefault="00271459">
      <w:pPr>
        <w:pStyle w:val="1"/>
        <w:numPr>
          <w:ilvl w:val="0"/>
          <w:numId w:val="2"/>
        </w:numPr>
      </w:pPr>
      <w:bookmarkStart w:id="15" w:name="_Toc663"/>
      <w:r>
        <w:rPr>
          <w:rFonts w:hint="eastAsia"/>
        </w:rPr>
        <w:t>科企信息统计表</w:t>
      </w:r>
      <w:bookmarkEnd w:id="15"/>
    </w:p>
    <w:p w14:paraId="23981EE6" w14:textId="77777777" w:rsidR="006847BA" w:rsidRDefault="006847BA"/>
    <w:p w14:paraId="1DE61993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点击左侧栏目“科企信息统计表”展示“培育进度统计表”、“区县入库企业情况统计表”、“区县科技型企业年报统计表”、“全市概况图”子栏目，点击相应按钮进入页面。（如图所示）</w:t>
      </w:r>
    </w:p>
    <w:p w14:paraId="1F6FE2D6" w14:textId="77777777" w:rsidR="006847BA" w:rsidRDefault="00271459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0F44061E" wp14:editId="3FAB70A2">
            <wp:extent cx="1797050" cy="2997200"/>
            <wp:effectExtent l="0" t="0" r="635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DFBB1" w14:textId="41EDA31E" w:rsidR="006847BA" w:rsidRDefault="00271459">
      <w:pPr>
        <w:pStyle w:val="a4"/>
        <w:ind w:firstLineChars="200" w:firstLine="400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40</w:t>
      </w:r>
      <w:r>
        <w:fldChar w:fldCharType="end"/>
      </w:r>
    </w:p>
    <w:p w14:paraId="0A8D87E0" w14:textId="77777777" w:rsidR="006847BA" w:rsidRDefault="00271459">
      <w:pPr>
        <w:pStyle w:val="2"/>
      </w:pPr>
      <w:bookmarkStart w:id="16" w:name="_Toc15192"/>
      <w:r>
        <w:rPr>
          <w:rFonts w:hint="eastAsia"/>
        </w:rPr>
        <w:t>5.1</w:t>
      </w:r>
      <w:r>
        <w:rPr>
          <w:rFonts w:hint="eastAsia"/>
        </w:rPr>
        <w:t>培育进度统计表</w:t>
      </w:r>
      <w:bookmarkEnd w:id="16"/>
    </w:p>
    <w:p w14:paraId="72A2564B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点击“培育进度统计表”按钮查看所属企业的培育进度统计表，可做“查询”，“导出</w:t>
      </w:r>
      <w:proofErr w:type="spellStart"/>
      <w:r>
        <w:rPr>
          <w:rFonts w:hint="eastAsia"/>
          <w:sz w:val="28"/>
          <w:szCs w:val="28"/>
        </w:rPr>
        <w:t>Execl</w:t>
      </w:r>
      <w:proofErr w:type="spellEnd"/>
      <w:r>
        <w:rPr>
          <w:rFonts w:hint="eastAsia"/>
          <w:sz w:val="28"/>
          <w:szCs w:val="28"/>
        </w:rPr>
        <w:t>”操作。（如图所示）</w:t>
      </w:r>
    </w:p>
    <w:p w14:paraId="58D564BE" w14:textId="77777777" w:rsidR="006847BA" w:rsidRDefault="00271459">
      <w:r>
        <w:rPr>
          <w:noProof/>
        </w:rPr>
        <w:drawing>
          <wp:inline distT="0" distB="0" distL="114300" distR="114300" wp14:anchorId="2F0CD87C" wp14:editId="1AD9DA86">
            <wp:extent cx="5274310" cy="2520315"/>
            <wp:effectExtent l="0" t="0" r="8890" b="6985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C3A3" w14:textId="18C59106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41</w:t>
      </w:r>
      <w:r>
        <w:fldChar w:fldCharType="end"/>
      </w:r>
    </w:p>
    <w:p w14:paraId="060C0C4D" w14:textId="77777777" w:rsidR="006847BA" w:rsidRDefault="00271459">
      <w:pPr>
        <w:pStyle w:val="3"/>
      </w:pPr>
      <w:r>
        <w:rPr>
          <w:rFonts w:hint="eastAsia"/>
        </w:rPr>
        <w:lastRenderedPageBreak/>
        <w:t>5.1.1</w:t>
      </w:r>
      <w:r>
        <w:rPr>
          <w:rFonts w:hint="eastAsia"/>
        </w:rPr>
        <w:t>培育进度统计表查询</w:t>
      </w:r>
    </w:p>
    <w:p w14:paraId="17408F69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页面中选择“月份”条件，点击“查询”按钮即可。（如图所示）</w:t>
      </w:r>
    </w:p>
    <w:p w14:paraId="22CA73C8" w14:textId="77777777" w:rsidR="006847BA" w:rsidRDefault="00271459">
      <w:r>
        <w:rPr>
          <w:noProof/>
        </w:rPr>
        <w:drawing>
          <wp:inline distT="0" distB="0" distL="114300" distR="114300" wp14:anchorId="32A1197A" wp14:editId="695B2C25">
            <wp:extent cx="5267960" cy="2355850"/>
            <wp:effectExtent l="0" t="0" r="2540" b="6350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881D1" w14:textId="735C068A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42</w:t>
      </w:r>
      <w:r>
        <w:fldChar w:fldCharType="end"/>
      </w:r>
    </w:p>
    <w:p w14:paraId="662917AC" w14:textId="77777777" w:rsidR="006847BA" w:rsidRDefault="00271459">
      <w:pPr>
        <w:pStyle w:val="3"/>
      </w:pPr>
      <w:r>
        <w:rPr>
          <w:rFonts w:hint="eastAsia"/>
        </w:rPr>
        <w:t>5.1.2</w:t>
      </w:r>
      <w:r>
        <w:rPr>
          <w:rFonts w:hint="eastAsia"/>
        </w:rPr>
        <w:t>培育进度统计表导出</w:t>
      </w:r>
    </w:p>
    <w:p w14:paraId="517E1F23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页面右上角点击“导出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”按钮即可。可带查询条件导出。（如图所示）</w:t>
      </w:r>
    </w:p>
    <w:p w14:paraId="6E7D7301" w14:textId="77777777" w:rsidR="006847BA" w:rsidRDefault="006847BA"/>
    <w:p w14:paraId="5DB1DFC7" w14:textId="77777777" w:rsidR="006847BA" w:rsidRDefault="00271459">
      <w:r>
        <w:rPr>
          <w:noProof/>
        </w:rPr>
        <w:drawing>
          <wp:inline distT="0" distB="0" distL="114300" distR="114300" wp14:anchorId="69B96493" wp14:editId="08545324">
            <wp:extent cx="5274310" cy="2520315"/>
            <wp:effectExtent l="0" t="0" r="8890" b="6985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2BD39" w14:textId="44BECEC7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43</w:t>
      </w:r>
      <w:r>
        <w:fldChar w:fldCharType="end"/>
      </w:r>
    </w:p>
    <w:p w14:paraId="1481E4B7" w14:textId="77777777" w:rsidR="006847BA" w:rsidRDefault="006847BA"/>
    <w:p w14:paraId="562FEC03" w14:textId="77777777" w:rsidR="006847BA" w:rsidRDefault="00271459">
      <w:pPr>
        <w:pStyle w:val="2"/>
      </w:pPr>
      <w:bookmarkStart w:id="17" w:name="_Toc16313"/>
      <w:r>
        <w:rPr>
          <w:rFonts w:hint="eastAsia"/>
        </w:rPr>
        <w:lastRenderedPageBreak/>
        <w:t>5.2</w:t>
      </w:r>
      <w:r>
        <w:rPr>
          <w:rFonts w:hint="eastAsia"/>
        </w:rPr>
        <w:t>区县入库企业情况统计表</w:t>
      </w:r>
      <w:bookmarkEnd w:id="17"/>
    </w:p>
    <w:p w14:paraId="077E1D63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点击“区县入库企业情况统计表”按钮查看所属企业的入库情况统计，分别以“年报数量”、“企业规模”、“产业类别”、“高新技术领域”统计，点击相应标签进入页面。可做“查询”，“导出</w:t>
      </w:r>
      <w:proofErr w:type="spellStart"/>
      <w:r>
        <w:rPr>
          <w:rFonts w:hint="eastAsia"/>
          <w:sz w:val="28"/>
          <w:szCs w:val="28"/>
        </w:rPr>
        <w:t>Execl</w:t>
      </w:r>
      <w:proofErr w:type="spellEnd"/>
      <w:r>
        <w:rPr>
          <w:rFonts w:hint="eastAsia"/>
          <w:sz w:val="28"/>
          <w:szCs w:val="28"/>
        </w:rPr>
        <w:t>”操作。（如图所示）</w:t>
      </w:r>
    </w:p>
    <w:p w14:paraId="0C3A20D5" w14:textId="77777777" w:rsidR="006847BA" w:rsidRDefault="00271459">
      <w:r>
        <w:rPr>
          <w:noProof/>
        </w:rPr>
        <w:drawing>
          <wp:inline distT="0" distB="0" distL="114300" distR="114300" wp14:anchorId="26064999" wp14:editId="5A422AED">
            <wp:extent cx="5268595" cy="2392045"/>
            <wp:effectExtent l="0" t="0" r="1905" b="8255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31E5" w14:textId="77777777" w:rsidR="006847BA" w:rsidRDefault="006847BA"/>
    <w:p w14:paraId="7B28DF9A" w14:textId="77777777" w:rsidR="006847BA" w:rsidRDefault="00271459">
      <w:pPr>
        <w:pStyle w:val="3"/>
      </w:pPr>
      <w:r>
        <w:rPr>
          <w:rFonts w:hint="eastAsia"/>
        </w:rPr>
        <w:t>5.2.1</w:t>
      </w:r>
      <w:r>
        <w:rPr>
          <w:rFonts w:hint="eastAsia"/>
        </w:rPr>
        <w:t>区县入库企业情况统计表查询</w:t>
      </w:r>
    </w:p>
    <w:p w14:paraId="6A1706BC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在页面中选择“年份”，点击“查询”按钮即可，查询功能为全局操作。（如图所示）</w:t>
      </w:r>
    </w:p>
    <w:p w14:paraId="106A5ACD" w14:textId="77777777" w:rsidR="006847BA" w:rsidRDefault="006847BA"/>
    <w:p w14:paraId="5B2A31A7" w14:textId="77777777" w:rsidR="006847BA" w:rsidRDefault="00271459">
      <w:r>
        <w:rPr>
          <w:noProof/>
        </w:rPr>
        <w:lastRenderedPageBreak/>
        <w:drawing>
          <wp:inline distT="0" distB="0" distL="114300" distR="114300" wp14:anchorId="3775B6B7" wp14:editId="39EF648C">
            <wp:extent cx="5271770" cy="2361565"/>
            <wp:effectExtent l="0" t="0" r="11430" b="635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C2EF" w14:textId="0FD54A1F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44</w:t>
      </w:r>
      <w:r>
        <w:fldChar w:fldCharType="end"/>
      </w:r>
    </w:p>
    <w:p w14:paraId="63A640E9" w14:textId="77777777" w:rsidR="006847BA" w:rsidRDefault="006847BA"/>
    <w:p w14:paraId="7C150EAC" w14:textId="77777777" w:rsidR="006847BA" w:rsidRDefault="006847BA"/>
    <w:p w14:paraId="4EE0C921" w14:textId="77777777" w:rsidR="006847BA" w:rsidRDefault="00271459">
      <w:pPr>
        <w:pStyle w:val="3"/>
      </w:pPr>
      <w:r>
        <w:rPr>
          <w:rFonts w:hint="eastAsia"/>
        </w:rPr>
        <w:t>5.2.2</w:t>
      </w:r>
      <w:r>
        <w:rPr>
          <w:rFonts w:hint="eastAsia"/>
        </w:rPr>
        <w:t>区县入库企业情况统计表导出</w:t>
      </w:r>
    </w:p>
    <w:p w14:paraId="2090DF84" w14:textId="77777777" w:rsidR="006847BA" w:rsidRDefault="006847BA"/>
    <w:p w14:paraId="70DB8D56" w14:textId="77777777" w:rsidR="006847BA" w:rsidRDefault="00271459">
      <w:pPr>
        <w:ind w:firstLineChars="200" w:firstLine="560"/>
      </w:pPr>
      <w:r>
        <w:rPr>
          <w:rFonts w:hint="eastAsia"/>
          <w:sz w:val="28"/>
          <w:szCs w:val="28"/>
        </w:rPr>
        <w:t>页面右上角点击“导出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”按钮即可，只导出当前页面统计表。可带查询条件导出。（如图所示</w:t>
      </w:r>
      <w:r>
        <w:rPr>
          <w:rFonts w:hint="eastAsia"/>
        </w:rPr>
        <w:t>）</w:t>
      </w:r>
    </w:p>
    <w:p w14:paraId="31CA19E6" w14:textId="77777777" w:rsidR="006847BA" w:rsidRDefault="00271459">
      <w:r>
        <w:rPr>
          <w:noProof/>
        </w:rPr>
        <w:drawing>
          <wp:inline distT="0" distB="0" distL="114300" distR="114300" wp14:anchorId="2FF10F13" wp14:editId="4DDC18EE">
            <wp:extent cx="5264785" cy="2347595"/>
            <wp:effectExtent l="0" t="0" r="5715" b="1905"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0578F" w14:textId="2C882DBC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45</w:t>
      </w:r>
      <w:r>
        <w:fldChar w:fldCharType="end"/>
      </w:r>
    </w:p>
    <w:p w14:paraId="723BDBF8" w14:textId="77777777" w:rsidR="006847BA" w:rsidRDefault="006847BA"/>
    <w:p w14:paraId="7D729CD2" w14:textId="77777777" w:rsidR="006847BA" w:rsidRDefault="00271459">
      <w:pPr>
        <w:pStyle w:val="2"/>
      </w:pPr>
      <w:bookmarkStart w:id="18" w:name="_Toc24725"/>
      <w:r>
        <w:rPr>
          <w:rFonts w:hint="eastAsia"/>
        </w:rPr>
        <w:t>5.3</w:t>
      </w:r>
      <w:r>
        <w:rPr>
          <w:rFonts w:hint="eastAsia"/>
        </w:rPr>
        <w:t>区县科技型企业年报统计表</w:t>
      </w:r>
      <w:bookmarkEnd w:id="18"/>
    </w:p>
    <w:p w14:paraId="30F71B80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点击“区县科技型企业年报统计表”按钮查看所属企业的年报统</w:t>
      </w:r>
      <w:r>
        <w:rPr>
          <w:rFonts w:hint="eastAsia"/>
          <w:sz w:val="28"/>
          <w:szCs w:val="28"/>
        </w:rPr>
        <w:lastRenderedPageBreak/>
        <w:t>计，分别以“经营概况”、“人员和研发平台概况”、“科技成果概况”统计，点击相应标签进入页面。可做“查询”，“导出</w:t>
      </w:r>
      <w:proofErr w:type="spellStart"/>
      <w:r>
        <w:rPr>
          <w:rFonts w:hint="eastAsia"/>
          <w:sz w:val="28"/>
          <w:szCs w:val="28"/>
        </w:rPr>
        <w:t>Execl</w:t>
      </w:r>
      <w:proofErr w:type="spellEnd"/>
      <w:r>
        <w:rPr>
          <w:rFonts w:hint="eastAsia"/>
          <w:sz w:val="28"/>
          <w:szCs w:val="28"/>
        </w:rPr>
        <w:t>”操作。（如图所示）</w:t>
      </w:r>
    </w:p>
    <w:p w14:paraId="12E6D70B" w14:textId="77777777" w:rsidR="006847BA" w:rsidRDefault="00271459">
      <w:r>
        <w:rPr>
          <w:noProof/>
        </w:rPr>
        <w:drawing>
          <wp:inline distT="0" distB="0" distL="114300" distR="114300" wp14:anchorId="0FB531D0" wp14:editId="3544B9C0">
            <wp:extent cx="5271135" cy="2439035"/>
            <wp:effectExtent l="0" t="0" r="12065" b="12065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476CC" w14:textId="7F57B129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46</w:t>
      </w:r>
      <w:r>
        <w:fldChar w:fldCharType="end"/>
      </w:r>
    </w:p>
    <w:p w14:paraId="3DDE339F" w14:textId="77777777" w:rsidR="006847BA" w:rsidRDefault="006847BA"/>
    <w:p w14:paraId="106F277E" w14:textId="77777777" w:rsidR="006847BA" w:rsidRDefault="00271459">
      <w:pPr>
        <w:pStyle w:val="3"/>
      </w:pPr>
      <w:r>
        <w:rPr>
          <w:rFonts w:hint="eastAsia"/>
        </w:rPr>
        <w:t>5.3.1</w:t>
      </w:r>
      <w:r>
        <w:rPr>
          <w:rFonts w:hint="eastAsia"/>
        </w:rPr>
        <w:t>区县入库企业情况统计表查询</w:t>
      </w:r>
    </w:p>
    <w:p w14:paraId="134AC041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在页面中选择“年份”，点击“查询”按钮即可，查询功能为全局操作。（如图所示）</w:t>
      </w:r>
    </w:p>
    <w:p w14:paraId="35BE28EC" w14:textId="77777777" w:rsidR="006847BA" w:rsidRDefault="00271459">
      <w:r>
        <w:rPr>
          <w:noProof/>
        </w:rPr>
        <w:drawing>
          <wp:inline distT="0" distB="0" distL="114300" distR="114300" wp14:anchorId="2896D5A4" wp14:editId="3D8EB4B8">
            <wp:extent cx="5269865" cy="2378075"/>
            <wp:effectExtent l="0" t="0" r="635" b="9525"/>
            <wp:docPr id="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4BF1F" w14:textId="71C1D961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47</w:t>
      </w:r>
      <w:r>
        <w:fldChar w:fldCharType="end"/>
      </w:r>
    </w:p>
    <w:p w14:paraId="1194FCDA" w14:textId="77777777" w:rsidR="006847BA" w:rsidRDefault="006847BA"/>
    <w:p w14:paraId="1BB502F3" w14:textId="77777777" w:rsidR="006847BA" w:rsidRDefault="00271459">
      <w:pPr>
        <w:pStyle w:val="3"/>
      </w:pPr>
      <w:r>
        <w:rPr>
          <w:rFonts w:hint="eastAsia"/>
        </w:rPr>
        <w:t>5.3.2</w:t>
      </w:r>
      <w:r>
        <w:rPr>
          <w:rFonts w:hint="eastAsia"/>
        </w:rPr>
        <w:t>区县入库企业情况统计表导出</w:t>
      </w:r>
    </w:p>
    <w:p w14:paraId="0A3EF042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页面右上角点击“导出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”按钮即可，只导出当前页面统计表。可带查询条件导出。（如图所示）</w:t>
      </w:r>
    </w:p>
    <w:p w14:paraId="2B93CE7F" w14:textId="77777777" w:rsidR="006847BA" w:rsidRDefault="00271459">
      <w:r>
        <w:rPr>
          <w:noProof/>
        </w:rPr>
        <w:drawing>
          <wp:inline distT="0" distB="0" distL="114300" distR="114300" wp14:anchorId="26B7BCE7" wp14:editId="71D6BD63">
            <wp:extent cx="5270500" cy="2348230"/>
            <wp:effectExtent l="0" t="0" r="0" b="1270"/>
            <wp:docPr id="5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B2A7" w14:textId="039F5E27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48</w:t>
      </w:r>
      <w:r>
        <w:fldChar w:fldCharType="end"/>
      </w:r>
    </w:p>
    <w:p w14:paraId="3883ACAD" w14:textId="77777777" w:rsidR="006847BA" w:rsidRDefault="006847BA"/>
    <w:p w14:paraId="2E8433ED" w14:textId="77777777" w:rsidR="006847BA" w:rsidRDefault="00271459">
      <w:pPr>
        <w:pStyle w:val="2"/>
      </w:pPr>
      <w:bookmarkStart w:id="19" w:name="_Toc1589"/>
      <w:r>
        <w:rPr>
          <w:rFonts w:hint="eastAsia"/>
        </w:rPr>
        <w:t>5.4</w:t>
      </w:r>
      <w:r>
        <w:rPr>
          <w:rFonts w:hint="eastAsia"/>
        </w:rPr>
        <w:t>全市概况图</w:t>
      </w:r>
      <w:bookmarkEnd w:id="19"/>
    </w:p>
    <w:p w14:paraId="20C8E517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点击“全市概况图”按钮可查看各“区县科技型企业数据统计图”，和“两江新区、国家级高新区和经开区、市级高新区科技型企业数量统计图”。</w:t>
      </w:r>
    </w:p>
    <w:p w14:paraId="56095C9A" w14:textId="77777777" w:rsidR="006847BA" w:rsidRDefault="006847BA"/>
    <w:p w14:paraId="40325118" w14:textId="77777777" w:rsidR="006847BA" w:rsidRDefault="00271459">
      <w:r>
        <w:rPr>
          <w:noProof/>
        </w:rPr>
        <w:lastRenderedPageBreak/>
        <w:drawing>
          <wp:inline distT="0" distB="0" distL="114300" distR="114300" wp14:anchorId="562C6624" wp14:editId="00575191">
            <wp:extent cx="5266690" cy="2583815"/>
            <wp:effectExtent l="0" t="0" r="6350" b="698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DD4B1" w14:textId="22AA1621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49</w:t>
      </w:r>
      <w:r>
        <w:fldChar w:fldCharType="end"/>
      </w:r>
    </w:p>
    <w:p w14:paraId="5BB5755F" w14:textId="77777777" w:rsidR="006847BA" w:rsidRDefault="006847BA"/>
    <w:p w14:paraId="5B64AD01" w14:textId="77777777" w:rsidR="006847BA" w:rsidRDefault="00271459">
      <w:pPr>
        <w:pStyle w:val="2"/>
      </w:pPr>
      <w:r>
        <w:rPr>
          <w:rFonts w:hint="eastAsia"/>
        </w:rPr>
        <w:t>5.5</w:t>
      </w:r>
      <w:r>
        <w:rPr>
          <w:rFonts w:hint="eastAsia"/>
        </w:rPr>
        <w:t>自定义查询</w:t>
      </w:r>
    </w:p>
    <w:p w14:paraId="404DE3FE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点击“自定义查询”按钮进入页面，查看所属企业的培育进度统计表，可做“查询”，“导出</w:t>
      </w:r>
      <w:proofErr w:type="spellStart"/>
      <w:r>
        <w:rPr>
          <w:rFonts w:hint="eastAsia"/>
          <w:sz w:val="28"/>
          <w:szCs w:val="28"/>
        </w:rPr>
        <w:t>Execl</w:t>
      </w:r>
      <w:proofErr w:type="spellEnd"/>
      <w:r>
        <w:rPr>
          <w:rFonts w:hint="eastAsia"/>
          <w:sz w:val="28"/>
          <w:szCs w:val="28"/>
        </w:rPr>
        <w:t>”操作。（如图所示）</w:t>
      </w:r>
    </w:p>
    <w:p w14:paraId="07305EF1" w14:textId="77777777" w:rsidR="006847BA" w:rsidRDefault="00271459">
      <w:r>
        <w:rPr>
          <w:noProof/>
        </w:rPr>
        <w:drawing>
          <wp:inline distT="0" distB="0" distL="114300" distR="114300" wp14:anchorId="30E0DD07" wp14:editId="3D8C159C">
            <wp:extent cx="5266690" cy="2583815"/>
            <wp:effectExtent l="0" t="0" r="6350" b="698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70AF5" w14:textId="180D440B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50</w:t>
      </w:r>
      <w:r>
        <w:fldChar w:fldCharType="end"/>
      </w:r>
    </w:p>
    <w:p w14:paraId="3A2C36D1" w14:textId="77777777" w:rsidR="006847BA" w:rsidRDefault="006847BA"/>
    <w:p w14:paraId="4D3FB349" w14:textId="77777777" w:rsidR="006847BA" w:rsidRDefault="006847BA"/>
    <w:p w14:paraId="1FCDDCAD" w14:textId="77777777" w:rsidR="006847BA" w:rsidRDefault="00271459">
      <w:pPr>
        <w:pStyle w:val="3"/>
      </w:pPr>
      <w:r>
        <w:rPr>
          <w:rFonts w:hint="eastAsia"/>
        </w:rPr>
        <w:lastRenderedPageBreak/>
        <w:t>5.2.1</w:t>
      </w:r>
      <w:r>
        <w:rPr>
          <w:rFonts w:hint="eastAsia"/>
        </w:rPr>
        <w:t>自定义查询表查询</w:t>
      </w:r>
    </w:p>
    <w:p w14:paraId="37979491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在页面中输入“搜索”条件或选择“年份”，点击“查询”按钮即可。（如图所示）</w:t>
      </w:r>
    </w:p>
    <w:p w14:paraId="4D2B4F99" w14:textId="77777777" w:rsidR="006847BA" w:rsidRDefault="00271459">
      <w:r>
        <w:rPr>
          <w:noProof/>
        </w:rPr>
        <w:drawing>
          <wp:inline distT="0" distB="0" distL="114300" distR="114300" wp14:anchorId="4225CF26" wp14:editId="3F88B79A">
            <wp:extent cx="5266690" cy="2583815"/>
            <wp:effectExtent l="0" t="0" r="6350" b="698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98105" w14:textId="64BD95A3" w:rsidR="006847BA" w:rsidRDefault="00271459">
      <w:pPr>
        <w:pStyle w:val="a4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51</w:t>
      </w:r>
      <w:r>
        <w:fldChar w:fldCharType="end"/>
      </w:r>
    </w:p>
    <w:p w14:paraId="48F74786" w14:textId="77777777" w:rsidR="006847BA" w:rsidRDefault="00271459">
      <w:pPr>
        <w:pStyle w:val="3"/>
      </w:pPr>
      <w:r>
        <w:rPr>
          <w:rFonts w:hint="eastAsia"/>
        </w:rPr>
        <w:t>5.5.2</w:t>
      </w:r>
      <w:r>
        <w:rPr>
          <w:rFonts w:hint="eastAsia"/>
        </w:rPr>
        <w:t>自定义查询表导出</w:t>
      </w:r>
    </w:p>
    <w:p w14:paraId="517FCE0C" w14:textId="77777777" w:rsidR="006847BA" w:rsidRDefault="002714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页面右上角点击“导出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”按钮，弹出“导出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”页面，</w:t>
      </w:r>
      <w:proofErr w:type="gramStart"/>
      <w:r>
        <w:rPr>
          <w:rFonts w:hint="eastAsia"/>
          <w:sz w:val="28"/>
          <w:szCs w:val="28"/>
        </w:rPr>
        <w:t>按需勾选字段</w:t>
      </w:r>
      <w:proofErr w:type="gramEnd"/>
      <w:r>
        <w:rPr>
          <w:rFonts w:hint="eastAsia"/>
          <w:sz w:val="28"/>
          <w:szCs w:val="28"/>
        </w:rPr>
        <w:t>后点击“提交”按钮即可。此导出功能可带查询条件导出。（如图所示）</w:t>
      </w:r>
    </w:p>
    <w:p w14:paraId="2F10918E" w14:textId="77777777" w:rsidR="006847BA" w:rsidRDefault="00271459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7AF85DC4" wp14:editId="25322BB4">
            <wp:extent cx="5266690" cy="2583815"/>
            <wp:effectExtent l="0" t="0" r="6350" b="698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CBD58" w14:textId="35FB192A" w:rsidR="006847BA" w:rsidRDefault="00271459">
      <w:pPr>
        <w:pStyle w:val="a4"/>
        <w:ind w:firstLineChars="200" w:firstLine="400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1048A">
        <w:rPr>
          <w:noProof/>
        </w:rPr>
        <w:t>52</w:t>
      </w:r>
      <w:r>
        <w:fldChar w:fldCharType="end"/>
      </w:r>
    </w:p>
    <w:p w14:paraId="62E89AC1" w14:textId="77777777" w:rsidR="006847BA" w:rsidRDefault="006847BA"/>
    <w:p w14:paraId="1085CA63" w14:textId="77777777" w:rsidR="006847BA" w:rsidRDefault="006847BA"/>
    <w:sectPr w:rsidR="006847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50B42" w14:textId="77777777" w:rsidR="00A11DE6" w:rsidRDefault="00A11DE6">
      <w:r>
        <w:separator/>
      </w:r>
    </w:p>
  </w:endnote>
  <w:endnote w:type="continuationSeparator" w:id="0">
    <w:p w14:paraId="60A9D50B" w14:textId="77777777" w:rsidR="00A11DE6" w:rsidRDefault="00A11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188CA" w14:textId="77777777" w:rsidR="0019082D" w:rsidRDefault="0019082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436F6" w14:textId="77777777" w:rsidR="0019082D" w:rsidRDefault="0019082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B6219" w14:textId="77777777" w:rsidR="0019082D" w:rsidRDefault="0019082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80E8D" w14:textId="77777777" w:rsidR="00A11DE6" w:rsidRDefault="00A11DE6">
      <w:r>
        <w:separator/>
      </w:r>
    </w:p>
  </w:footnote>
  <w:footnote w:type="continuationSeparator" w:id="0">
    <w:p w14:paraId="6CF4FDE3" w14:textId="77777777" w:rsidR="00A11DE6" w:rsidRDefault="00A11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B2ED" w14:textId="77777777" w:rsidR="0019082D" w:rsidRDefault="0019082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84EA4" w14:textId="71B557CF" w:rsidR="006847BA" w:rsidRPr="0019082D" w:rsidRDefault="00CD3DBA" w:rsidP="00B83677">
    <w:pPr>
      <w:pStyle w:val="a7"/>
      <w:pBdr>
        <w:top w:val="none" w:sz="0" w:space="0" w:color="auto"/>
        <w:left w:val="none" w:sz="0" w:space="0" w:color="auto"/>
        <w:bottom w:val="single" w:sz="4" w:space="1" w:color="auto"/>
        <w:right w:val="none" w:sz="0" w:space="0" w:color="auto"/>
      </w:pBdr>
      <w:spacing w:line="360" w:lineRule="auto"/>
      <w:ind w:firstLineChars="200" w:firstLine="360"/>
      <w:rPr>
        <w:rFonts w:ascii="微软雅黑" w:eastAsia="微软雅黑" w:hAnsi="微软雅黑" w:cs="微软雅黑"/>
        <w:color w:val="000000" w:themeColor="text1"/>
        <w:sz w:val="21"/>
        <w:szCs w:val="21"/>
      </w:rPr>
    </w:pPr>
    <w:r w:rsidRPr="0019082D">
      <w:rPr>
        <w:rFonts w:ascii="微软雅黑" w:eastAsia="微软雅黑" w:hAnsi="微软雅黑"/>
        <w:noProof/>
        <w:color w:val="000000" w:themeColor="text1"/>
      </w:rPr>
      <w:drawing>
        <wp:inline distT="0" distB="0" distL="114300" distR="114300" wp14:anchorId="08CCF1BF" wp14:editId="3962F4C5">
          <wp:extent cx="374015" cy="410210"/>
          <wp:effectExtent l="0" t="0" r="6985" b="8890"/>
          <wp:docPr id="123" name="图片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图片 1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015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5005" w:rsidRPr="0019082D">
      <w:rPr>
        <w:rFonts w:ascii="微软雅黑" w:eastAsia="微软雅黑" w:hAnsi="微软雅黑"/>
        <w:color w:val="000000" w:themeColor="text1"/>
      </w:rPr>
      <w:t xml:space="preserve"> </w:t>
    </w:r>
    <w:r w:rsidRPr="0019082D">
      <w:rPr>
        <w:rFonts w:ascii="微软雅黑" w:eastAsia="微软雅黑" w:hAnsi="微软雅黑" w:cs="微软雅黑" w:hint="eastAsia"/>
        <w:color w:val="000000" w:themeColor="text1"/>
        <w:sz w:val="21"/>
        <w:szCs w:val="21"/>
      </w:rPr>
      <w:t>重庆科技型企业系统区县科技局用户操作手册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069D1" w14:textId="77777777" w:rsidR="0019082D" w:rsidRDefault="0019082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6F502F"/>
    <w:multiLevelType w:val="singleLevel"/>
    <w:tmpl w:val="8C6F502F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9E827FD0"/>
    <w:multiLevelType w:val="singleLevel"/>
    <w:tmpl w:val="9E827FD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CFB71D5"/>
    <w:rsid w:val="00006FB9"/>
    <w:rsid w:val="00025A85"/>
    <w:rsid w:val="00066A98"/>
    <w:rsid w:val="000B6244"/>
    <w:rsid w:val="00162391"/>
    <w:rsid w:val="001902BA"/>
    <w:rsid w:val="0019082D"/>
    <w:rsid w:val="0021048A"/>
    <w:rsid w:val="00271459"/>
    <w:rsid w:val="002918C6"/>
    <w:rsid w:val="00485005"/>
    <w:rsid w:val="00603C39"/>
    <w:rsid w:val="006847BA"/>
    <w:rsid w:val="007C1B8C"/>
    <w:rsid w:val="008F01AC"/>
    <w:rsid w:val="00921E07"/>
    <w:rsid w:val="0096508E"/>
    <w:rsid w:val="00A11DE6"/>
    <w:rsid w:val="00A80B25"/>
    <w:rsid w:val="00B83677"/>
    <w:rsid w:val="00CB600C"/>
    <w:rsid w:val="00CD3DBA"/>
    <w:rsid w:val="00D447C9"/>
    <w:rsid w:val="00DC5D3A"/>
    <w:rsid w:val="00F2157F"/>
    <w:rsid w:val="00F23945"/>
    <w:rsid w:val="01AB0AA2"/>
    <w:rsid w:val="064A457C"/>
    <w:rsid w:val="075D2A35"/>
    <w:rsid w:val="0932269A"/>
    <w:rsid w:val="0EB16E06"/>
    <w:rsid w:val="12022C76"/>
    <w:rsid w:val="15560C54"/>
    <w:rsid w:val="15BA07D5"/>
    <w:rsid w:val="1CFB71D5"/>
    <w:rsid w:val="1EB53CEC"/>
    <w:rsid w:val="1FAC246F"/>
    <w:rsid w:val="225E01F3"/>
    <w:rsid w:val="23FD67BF"/>
    <w:rsid w:val="267E5B2B"/>
    <w:rsid w:val="2A497C8D"/>
    <w:rsid w:val="2C6C7B15"/>
    <w:rsid w:val="3B4B56A5"/>
    <w:rsid w:val="3EF74FE7"/>
    <w:rsid w:val="3F65798A"/>
    <w:rsid w:val="447843FF"/>
    <w:rsid w:val="44FA29E8"/>
    <w:rsid w:val="46EF1813"/>
    <w:rsid w:val="4B4E171D"/>
    <w:rsid w:val="50552C6A"/>
    <w:rsid w:val="514B4077"/>
    <w:rsid w:val="55F1551F"/>
    <w:rsid w:val="5F1F1448"/>
    <w:rsid w:val="5FB505B1"/>
    <w:rsid w:val="63CB0C10"/>
    <w:rsid w:val="64A325E3"/>
    <w:rsid w:val="69A0376D"/>
    <w:rsid w:val="6C590BF8"/>
    <w:rsid w:val="6EBB7297"/>
    <w:rsid w:val="70592EDA"/>
    <w:rsid w:val="79081719"/>
    <w:rsid w:val="79C9158F"/>
    <w:rsid w:val="7D2C073B"/>
    <w:rsid w:val="7F46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241D83"/>
  <w15:docId w15:val="{20F3E6B1-5DC5-4ED0-8CDC-D782D038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adjustRightInd w:val="0"/>
      <w:snapToGrid w:val="0"/>
      <w:ind w:firstLine="420"/>
    </w:pPr>
    <w:rPr>
      <w:kern w:val="0"/>
      <w:szCs w:val="20"/>
    </w:rPr>
  </w:style>
  <w:style w:type="paragraph" w:styleId="a4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5">
    <w:name w:val="Body Text"/>
    <w:basedOn w:val="a"/>
    <w:qFormat/>
    <w:pPr>
      <w:spacing w:after="120"/>
    </w:p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a8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9">
    <w:name w:val="Hyperlink"/>
    <w:qFormat/>
    <w:rPr>
      <w:color w:val="0000FF"/>
      <w:u w:val="single"/>
    </w:rPr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1">
    <w:name w:val="WPSOffice手动目录 1"/>
    <w:qFormat/>
  </w:style>
  <w:style w:type="character" w:customStyle="1" w:styleId="a8">
    <w:name w:val="页眉 字符"/>
    <w:link w:val="a7"/>
    <w:uiPriority w:val="99"/>
    <w:rsid w:val="00CD3DBA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5.pn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hyperlink" Target="http://www.csti.cn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2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9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613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B620019-1B84-4FC2-A365-5F1351D4A82E}">
  <we:reference id="wa104099688" version="1.3.0.0" store="zh-CN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8F7F16-D6F3-4ED7-ACDC-0C7897A4D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33</Pages>
  <Words>1007</Words>
  <Characters>5746</Characters>
  <Application>Microsoft Office Word</Application>
  <DocSecurity>0</DocSecurity>
  <Lines>47</Lines>
  <Paragraphs>13</Paragraphs>
  <ScaleCrop>false</ScaleCrop>
  <Company/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412003941</dc:creator>
  <cp:lastModifiedBy>郑 成超</cp:lastModifiedBy>
  <cp:revision>27</cp:revision>
  <dcterms:created xsi:type="dcterms:W3CDTF">2021-06-03T13:52:00Z</dcterms:created>
  <dcterms:modified xsi:type="dcterms:W3CDTF">2021-09-27T07:46:00Z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E7E6CD62A5A4483C89787308EBCDB79A</vt:lpwstr>
  </property>
</Properties>
</file>